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2E" w:rsidRDefault="00860778">
      <w:pPr>
        <w:pStyle w:val="Title"/>
        <w:keepNext w:val="0"/>
        <w:jc w:val="center"/>
        <w:outlineLvl w:val="0"/>
        <w:rPr>
          <w:rFonts w:ascii="Calibri" w:eastAsia="Calibri" w:hAnsi="Calibri" w:cs="Calibri"/>
          <w:b w:val="0"/>
          <w:bCs w:val="0"/>
          <w:sz w:val="22"/>
          <w:szCs w:val="22"/>
        </w:rPr>
      </w:pPr>
      <w:bookmarkStart w:id="0" w:name="_GoBack"/>
      <w:bookmarkEnd w:id="0"/>
      <w:r>
        <w:rPr>
          <w:rFonts w:ascii="Calibri" w:hAnsi="Calibri"/>
          <w:b w:val="0"/>
          <w:bCs w:val="0"/>
          <w:sz w:val="22"/>
          <w:szCs w:val="22"/>
        </w:rPr>
        <w:t>Town of Colrain</w:t>
      </w:r>
    </w:p>
    <w:p w:rsidR="002D412E" w:rsidRDefault="00860778">
      <w:pPr>
        <w:pStyle w:val="Title"/>
        <w:keepNext w:val="0"/>
        <w:jc w:val="center"/>
        <w:outlineLvl w:val="0"/>
        <w:rPr>
          <w:rFonts w:ascii="Calibri" w:eastAsia="Calibri" w:hAnsi="Calibri" w:cs="Calibri"/>
          <w:b w:val="0"/>
          <w:bCs w:val="0"/>
          <w:sz w:val="22"/>
          <w:szCs w:val="22"/>
        </w:rPr>
      </w:pPr>
      <w:r>
        <w:rPr>
          <w:rFonts w:ascii="Calibri" w:hAnsi="Calibri"/>
          <w:b w:val="0"/>
          <w:bCs w:val="0"/>
          <w:sz w:val="22"/>
          <w:szCs w:val="22"/>
        </w:rPr>
        <w:t>Select Board Meeting</w:t>
      </w:r>
    </w:p>
    <w:p w:rsidR="002D412E" w:rsidRDefault="00860778">
      <w:pPr>
        <w:pStyle w:val="BodyA"/>
        <w:jc w:val="center"/>
        <w:outlineLvl w:val="0"/>
        <w:rPr>
          <w:rFonts w:ascii="Calibri" w:eastAsia="Calibri" w:hAnsi="Calibri" w:cs="Calibri"/>
        </w:rPr>
      </w:pPr>
      <w:r>
        <w:rPr>
          <w:rFonts w:ascii="Calibri" w:hAnsi="Calibri"/>
        </w:rPr>
        <w:t>55 Main Road/Town Office Building</w:t>
      </w:r>
    </w:p>
    <w:p w:rsidR="002D412E" w:rsidRDefault="00860778">
      <w:pPr>
        <w:pStyle w:val="BodyA"/>
        <w:jc w:val="center"/>
        <w:outlineLvl w:val="0"/>
        <w:rPr>
          <w:rFonts w:ascii="Calibri" w:eastAsia="Calibri" w:hAnsi="Calibri" w:cs="Calibri"/>
          <w:lang w:val="de-DE"/>
        </w:rPr>
      </w:pPr>
      <w:r>
        <w:rPr>
          <w:rFonts w:ascii="Calibri" w:hAnsi="Calibri"/>
          <w:lang w:val="de-DE"/>
        </w:rPr>
        <w:t>6:00 P.M.</w:t>
      </w:r>
    </w:p>
    <w:p w:rsidR="002D412E" w:rsidRDefault="00860778">
      <w:pPr>
        <w:pStyle w:val="Heading"/>
        <w:jc w:val="center"/>
        <w:rPr>
          <w:rFonts w:ascii="Calibri" w:eastAsia="Calibri" w:hAnsi="Calibri" w:cs="Calibri"/>
          <w:sz w:val="24"/>
          <w:szCs w:val="24"/>
        </w:rPr>
      </w:pPr>
      <w:r>
        <w:rPr>
          <w:rFonts w:ascii="Calibri" w:hAnsi="Calibri"/>
          <w:sz w:val="22"/>
          <w:szCs w:val="22"/>
        </w:rPr>
        <w:t>MINUTES OF MARCH 30, 2020</w:t>
      </w:r>
    </w:p>
    <w:p w:rsidR="002D412E" w:rsidRDefault="002D412E">
      <w:pPr>
        <w:pStyle w:val="BodyA"/>
        <w:ind w:left="1440" w:hanging="1440"/>
        <w:jc w:val="both"/>
        <w:rPr>
          <w:rFonts w:ascii="Calibri" w:eastAsia="Calibri" w:hAnsi="Calibri" w:cs="Calibri"/>
          <w:sz w:val="20"/>
          <w:szCs w:val="20"/>
        </w:rPr>
      </w:pPr>
    </w:p>
    <w:p w:rsidR="002D412E" w:rsidRDefault="00860778">
      <w:pPr>
        <w:pStyle w:val="BodyA"/>
        <w:rPr>
          <w:rFonts w:ascii="Calibri" w:eastAsia="Calibri" w:hAnsi="Calibri" w:cs="Calibri"/>
          <w:sz w:val="20"/>
          <w:szCs w:val="20"/>
        </w:rPr>
      </w:pPr>
      <w:r>
        <w:rPr>
          <w:rFonts w:ascii="Calibri" w:hAnsi="Calibri"/>
          <w:b/>
          <w:bCs/>
          <w:sz w:val="20"/>
          <w:szCs w:val="20"/>
          <w:lang w:val="it-IT"/>
        </w:rPr>
        <w:t>Present</w:t>
      </w:r>
      <w:r>
        <w:rPr>
          <w:rFonts w:ascii="Calibri" w:eastAsia="Calibri" w:hAnsi="Calibri" w:cs="Calibri"/>
          <w:sz w:val="20"/>
          <w:szCs w:val="20"/>
          <w:lang w:val="nl-NL"/>
        </w:rPr>
        <w:tab/>
      </w:r>
      <w:r>
        <w:rPr>
          <w:rFonts w:ascii="Calibri" w:eastAsia="Calibri" w:hAnsi="Calibri" w:cs="Calibri"/>
          <w:sz w:val="20"/>
          <w:szCs w:val="20"/>
          <w:lang w:val="nl-NL"/>
        </w:rPr>
        <w:tab/>
        <w:t>Eileen Sauvageau, Mark Thibodeau, Joe Kurland</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sz w:val="20"/>
          <w:szCs w:val="20"/>
        </w:rPr>
      </w:pPr>
      <w:r>
        <w:rPr>
          <w:rFonts w:ascii="Calibri" w:hAnsi="Calibri"/>
          <w:b/>
          <w:bCs/>
          <w:sz w:val="20"/>
          <w:szCs w:val="20"/>
        </w:rPr>
        <w:t>Others Present</w:t>
      </w:r>
      <w:r>
        <w:rPr>
          <w:rFonts w:ascii="Calibri" w:eastAsia="Calibri" w:hAnsi="Calibri" w:cs="Calibri"/>
          <w:sz w:val="20"/>
          <w:szCs w:val="20"/>
        </w:rPr>
        <w:tab/>
        <w:t xml:space="preserve"> Betsy Shuipis, Administrative Asst., Kevin Fox, Town Coordinator</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t xml:space="preserve">The </w:t>
      </w:r>
      <w:r>
        <w:rPr>
          <w:rFonts w:ascii="Calibri" w:eastAsia="Calibri" w:hAnsi="Calibri" w:cs="Calibri"/>
          <w:sz w:val="20"/>
          <w:szCs w:val="20"/>
        </w:rPr>
        <w:t>meeting, held remotely through conference call-in, was called to order by Eileen Sauvageau, Chair, at 6 p.m.</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hAnsi="Calibri"/>
          <w:b/>
          <w:bCs/>
          <w:sz w:val="20"/>
          <w:szCs w:val="20"/>
        </w:rPr>
        <w:t>Appointments:</w:t>
      </w:r>
      <w:r>
        <w:rPr>
          <w:rFonts w:ascii="Calibri" w:hAnsi="Calibri"/>
          <w:b/>
          <w:bCs/>
          <w:sz w:val="20"/>
          <w:szCs w:val="20"/>
        </w:rPr>
        <w:tab/>
        <w:t xml:space="preserve">Mike </w:t>
      </w:r>
      <w:proofErr w:type="spellStart"/>
      <w:r>
        <w:rPr>
          <w:rFonts w:ascii="Calibri" w:hAnsi="Calibri"/>
          <w:b/>
          <w:bCs/>
          <w:sz w:val="20"/>
          <w:szCs w:val="20"/>
        </w:rPr>
        <w:t>Freidlander</w:t>
      </w:r>
      <w:proofErr w:type="spellEnd"/>
      <w:r>
        <w:rPr>
          <w:rFonts w:ascii="Calibri" w:hAnsi="Calibri"/>
          <w:b/>
          <w:bCs/>
          <w:sz w:val="20"/>
          <w:szCs w:val="20"/>
        </w:rPr>
        <w:t>, Chair, Board of Health - Pioneer Valley Mosquito Control District</w:t>
      </w:r>
    </w:p>
    <w:p w:rsidR="002D412E" w:rsidRDefault="00860778">
      <w:pPr>
        <w:pStyle w:val="BodyA"/>
        <w:ind w:left="1440" w:hanging="1440"/>
        <w:rPr>
          <w:rFonts w:ascii="Calibri" w:eastAsia="Calibri" w:hAnsi="Calibri" w:cs="Calibri"/>
          <w:sz w:val="20"/>
          <w:szCs w:val="20"/>
        </w:rPr>
      </w:pPr>
      <w:r>
        <w:rPr>
          <w:rFonts w:ascii="Calibri" w:eastAsia="Calibri" w:hAnsi="Calibri" w:cs="Calibri"/>
          <w:b/>
          <w:bCs/>
          <w:sz w:val="20"/>
          <w:szCs w:val="20"/>
        </w:rPr>
        <w:tab/>
      </w:r>
      <w:r>
        <w:rPr>
          <w:rFonts w:ascii="Calibri" w:hAnsi="Calibri"/>
          <w:sz w:val="20"/>
          <w:szCs w:val="20"/>
        </w:rPr>
        <w:t xml:space="preserve">Mike </w:t>
      </w:r>
      <w:proofErr w:type="spellStart"/>
      <w:r>
        <w:rPr>
          <w:rFonts w:ascii="Calibri" w:hAnsi="Calibri"/>
          <w:sz w:val="20"/>
          <w:szCs w:val="20"/>
        </w:rPr>
        <w:t>Freidlander</w:t>
      </w:r>
      <w:proofErr w:type="spellEnd"/>
      <w:r>
        <w:rPr>
          <w:rFonts w:ascii="Calibri" w:hAnsi="Calibri"/>
          <w:sz w:val="20"/>
          <w:szCs w:val="20"/>
        </w:rPr>
        <w:t xml:space="preserve"> was unable to attend the </w:t>
      </w:r>
      <w:r>
        <w:rPr>
          <w:rFonts w:ascii="Calibri" w:hAnsi="Calibri"/>
          <w:sz w:val="20"/>
          <w:szCs w:val="20"/>
        </w:rPr>
        <w:t>meeting. This item is tabled until Mike can come before the Select Board to discuss costs and other details of the agreement.</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hAnsi="Calibri"/>
          <w:b/>
          <w:bCs/>
          <w:sz w:val="20"/>
          <w:szCs w:val="20"/>
        </w:rPr>
        <w:t>New Business</w:t>
      </w:r>
      <w:r>
        <w:rPr>
          <w:rFonts w:ascii="Calibri" w:hAnsi="Calibri"/>
          <w:b/>
          <w:bCs/>
          <w:sz w:val="20"/>
          <w:szCs w:val="20"/>
        </w:rPr>
        <w:tab/>
        <w:t xml:space="preserve">Postponement of Annual Town Meeting </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r>
      <w:r>
        <w:rPr>
          <w:rFonts w:ascii="Calibri" w:hAnsi="Calibri"/>
          <w:b/>
          <w:bCs/>
          <w:sz w:val="20"/>
          <w:szCs w:val="20"/>
        </w:rPr>
        <w:t>MOVED:</w:t>
      </w:r>
      <w:r>
        <w:rPr>
          <w:rFonts w:ascii="Calibri" w:hAnsi="Calibri"/>
          <w:sz w:val="20"/>
          <w:szCs w:val="20"/>
        </w:rPr>
        <w:t xml:space="preserve">  Joe Kurland moved to postpone the Annual Town Meeting to Tuesday, 6/16</w:t>
      </w:r>
      <w:r>
        <w:rPr>
          <w:rFonts w:ascii="Calibri" w:hAnsi="Calibri"/>
          <w:sz w:val="20"/>
          <w:szCs w:val="20"/>
        </w:rPr>
        <w:t xml:space="preserve">/20 at 7 p.m. Mark </w:t>
      </w:r>
      <w:proofErr w:type="spellStart"/>
      <w:r>
        <w:rPr>
          <w:rFonts w:ascii="Calibri" w:hAnsi="Calibri"/>
          <w:sz w:val="20"/>
          <w:szCs w:val="20"/>
        </w:rPr>
        <w:t>Thibodeau</w:t>
      </w:r>
      <w:proofErr w:type="spellEnd"/>
      <w:r>
        <w:rPr>
          <w:rFonts w:ascii="Calibri" w:hAnsi="Calibri"/>
          <w:sz w:val="20"/>
          <w:szCs w:val="20"/>
        </w:rPr>
        <w:t xml:space="preserve"> seconded. </w:t>
      </w:r>
      <w:r>
        <w:rPr>
          <w:rFonts w:ascii="Calibri" w:hAnsi="Calibri"/>
          <w:b/>
          <w:bCs/>
          <w:sz w:val="20"/>
          <w:szCs w:val="20"/>
        </w:rPr>
        <w:t>Approved unanimously.</w:t>
      </w:r>
      <w:r>
        <w:rPr>
          <w:rFonts w:ascii="Calibri" w:hAnsi="Calibri"/>
          <w:sz w:val="20"/>
          <w:szCs w:val="20"/>
        </w:rPr>
        <w:t xml:space="preserve"> </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 xml:space="preserve">Postponement of Annual Town Elections </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t>Town Clerk Eileen Sauvageau is considering using all mail-in ballots, but will consult with her contacts at the state election office about this.</w:t>
      </w:r>
      <w:r>
        <w:rPr>
          <w:rFonts w:ascii="Calibri" w:eastAsia="Calibri" w:hAnsi="Calibri" w:cs="Calibri"/>
          <w:sz w:val="20"/>
          <w:szCs w:val="20"/>
        </w:rPr>
        <w:tab/>
      </w: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sz w:val="20"/>
          <w:szCs w:val="20"/>
        </w:rPr>
        <w:tab/>
      </w:r>
      <w:r>
        <w:rPr>
          <w:rFonts w:ascii="Calibri" w:hAnsi="Calibri"/>
          <w:b/>
          <w:bCs/>
          <w:sz w:val="20"/>
          <w:szCs w:val="20"/>
        </w:rPr>
        <w:t>MOVE</w:t>
      </w:r>
      <w:r>
        <w:rPr>
          <w:rFonts w:ascii="Calibri" w:hAnsi="Calibri"/>
          <w:b/>
          <w:bCs/>
          <w:sz w:val="20"/>
          <w:szCs w:val="20"/>
        </w:rPr>
        <w:t>D:</w:t>
      </w:r>
      <w:r>
        <w:rPr>
          <w:rFonts w:ascii="Calibri" w:hAnsi="Calibri"/>
          <w:sz w:val="20"/>
          <w:szCs w:val="20"/>
        </w:rPr>
        <w:t xml:space="preserve">  Joe </w:t>
      </w:r>
      <w:proofErr w:type="spellStart"/>
      <w:r>
        <w:rPr>
          <w:rFonts w:ascii="Calibri" w:hAnsi="Calibri"/>
          <w:sz w:val="20"/>
          <w:szCs w:val="20"/>
        </w:rPr>
        <w:t>Kuralnd</w:t>
      </w:r>
      <w:proofErr w:type="spellEnd"/>
      <w:r>
        <w:rPr>
          <w:rFonts w:ascii="Calibri" w:hAnsi="Calibri"/>
          <w:sz w:val="20"/>
          <w:szCs w:val="20"/>
        </w:rPr>
        <w:t xml:space="preserve"> moved to postpone the Annual Town Election to Monday, June 15 and for the Town Clerk to investigate whether it is possible for the Town of Colrain to use all mail-in ballots. Mark </w:t>
      </w:r>
      <w:proofErr w:type="spellStart"/>
      <w:r>
        <w:rPr>
          <w:rFonts w:ascii="Calibri" w:hAnsi="Calibri"/>
          <w:sz w:val="20"/>
          <w:szCs w:val="20"/>
        </w:rPr>
        <w:t>Thibodeau</w:t>
      </w:r>
      <w:proofErr w:type="spellEnd"/>
      <w:r>
        <w:rPr>
          <w:rFonts w:ascii="Calibri" w:hAnsi="Calibri"/>
          <w:sz w:val="20"/>
          <w:szCs w:val="20"/>
        </w:rPr>
        <w:t xml:space="preserve"> seconded. </w:t>
      </w:r>
      <w:r>
        <w:rPr>
          <w:rFonts w:ascii="Calibri" w:hAnsi="Calibri"/>
          <w:b/>
          <w:bCs/>
          <w:sz w:val="20"/>
          <w:szCs w:val="20"/>
        </w:rPr>
        <w:t>Approved unanimously.</w:t>
      </w:r>
    </w:p>
    <w:p w:rsidR="002D412E" w:rsidRDefault="002D412E">
      <w:pPr>
        <w:pStyle w:val="BodyA"/>
        <w:ind w:left="1440" w:hanging="1440"/>
        <w:rPr>
          <w:rFonts w:ascii="Calibri" w:eastAsia="Calibri" w:hAnsi="Calibri" w:cs="Calibri"/>
          <w:b/>
          <w:bCs/>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New Warrant Clos</w:t>
      </w:r>
      <w:r>
        <w:rPr>
          <w:rFonts w:ascii="Calibri" w:eastAsia="Calibri" w:hAnsi="Calibri" w:cs="Calibri"/>
          <w:b/>
          <w:bCs/>
          <w:sz w:val="20"/>
          <w:szCs w:val="20"/>
        </w:rPr>
        <w:t>ing Date</w:t>
      </w: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 xml:space="preserve">MOVED: </w:t>
      </w:r>
      <w:r>
        <w:rPr>
          <w:rFonts w:ascii="Calibri" w:hAnsi="Calibri"/>
          <w:sz w:val="20"/>
          <w:szCs w:val="20"/>
        </w:rPr>
        <w:t xml:space="preserve">Joe Kurland moved to change the closing date for warrants to May 19, 2020. Mark </w:t>
      </w:r>
      <w:proofErr w:type="spellStart"/>
      <w:r>
        <w:rPr>
          <w:rFonts w:ascii="Calibri" w:hAnsi="Calibri"/>
          <w:sz w:val="20"/>
          <w:szCs w:val="20"/>
        </w:rPr>
        <w:t>Thibodeau</w:t>
      </w:r>
      <w:proofErr w:type="spellEnd"/>
      <w:r>
        <w:rPr>
          <w:rFonts w:ascii="Calibri" w:hAnsi="Calibri"/>
          <w:sz w:val="20"/>
          <w:szCs w:val="20"/>
        </w:rPr>
        <w:t xml:space="preserve"> seconded. </w:t>
      </w:r>
      <w:r>
        <w:rPr>
          <w:rFonts w:ascii="Calibri" w:hAnsi="Calibri"/>
          <w:b/>
          <w:bCs/>
          <w:sz w:val="20"/>
          <w:szCs w:val="20"/>
        </w:rPr>
        <w:t>Approved unanimously.</w:t>
      </w:r>
    </w:p>
    <w:p w:rsidR="002D412E" w:rsidRDefault="002D412E">
      <w:pPr>
        <w:pStyle w:val="BodyA"/>
        <w:ind w:left="1440" w:hanging="1440"/>
        <w:rPr>
          <w:rFonts w:ascii="Calibri" w:eastAsia="Calibri" w:hAnsi="Calibri" w:cs="Calibri"/>
          <w:b/>
          <w:bCs/>
          <w:sz w:val="20"/>
          <w:szCs w:val="20"/>
        </w:rPr>
      </w:pPr>
    </w:p>
    <w:p w:rsidR="002D412E" w:rsidRDefault="00860778">
      <w:pPr>
        <w:pStyle w:val="BodyA"/>
        <w:ind w:left="1440" w:hanging="1440"/>
        <w:rPr>
          <w:rFonts w:ascii="Calibri" w:eastAsia="Calibri" w:hAnsi="Calibri" w:cs="Calibri"/>
          <w:sz w:val="20"/>
          <w:szCs w:val="20"/>
        </w:rPr>
      </w:pPr>
      <w:r>
        <w:rPr>
          <w:rFonts w:ascii="Calibri" w:eastAsia="Calibri" w:hAnsi="Calibri" w:cs="Calibri"/>
          <w:b/>
          <w:bCs/>
          <w:sz w:val="20"/>
          <w:szCs w:val="20"/>
        </w:rPr>
        <w:tab/>
        <w:t>New due date for nomination petitions</w:t>
      </w:r>
      <w:r>
        <w:rPr>
          <w:rFonts w:ascii="Calibri" w:hAnsi="Calibri"/>
          <w:sz w:val="20"/>
          <w:szCs w:val="20"/>
        </w:rPr>
        <w:t xml:space="preserve"> </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t xml:space="preserve">The Town Clerk will check the due date. She has nomination papers signed </w:t>
      </w:r>
      <w:r>
        <w:rPr>
          <w:rFonts w:ascii="Calibri" w:eastAsia="Calibri" w:hAnsi="Calibri" w:cs="Calibri"/>
          <w:sz w:val="20"/>
          <w:szCs w:val="20"/>
        </w:rPr>
        <w:t>for all nominees.</w:t>
      </w:r>
    </w:p>
    <w:p w:rsidR="002D412E" w:rsidRDefault="002D412E">
      <w:pPr>
        <w:pStyle w:val="BodyA"/>
        <w:ind w:left="1440" w:hanging="1440"/>
        <w:rPr>
          <w:rFonts w:ascii="Calibri" w:eastAsia="Calibri" w:hAnsi="Calibri" w:cs="Calibri"/>
          <w:b/>
          <w:bCs/>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 xml:space="preserve">Protection and safety of election works </w:t>
      </w:r>
    </w:p>
    <w:p w:rsidR="002D412E" w:rsidRDefault="00860778">
      <w:pPr>
        <w:pStyle w:val="BodyA"/>
        <w:ind w:left="1440" w:hanging="1440"/>
        <w:rPr>
          <w:rFonts w:ascii="Calibri" w:eastAsia="Calibri" w:hAnsi="Calibri" w:cs="Calibri"/>
          <w:sz w:val="20"/>
          <w:szCs w:val="20"/>
        </w:rPr>
      </w:pPr>
      <w:r>
        <w:rPr>
          <w:rFonts w:ascii="Calibri" w:eastAsia="Calibri" w:hAnsi="Calibri" w:cs="Calibri"/>
          <w:b/>
          <w:bCs/>
          <w:sz w:val="20"/>
          <w:szCs w:val="20"/>
        </w:rPr>
        <w:tab/>
      </w:r>
      <w:r>
        <w:rPr>
          <w:rFonts w:ascii="Calibri" w:hAnsi="Calibri"/>
          <w:sz w:val="20"/>
          <w:szCs w:val="20"/>
        </w:rPr>
        <w:t>The Town Clerk has given a lot of thought to this and will report her plans at the next meeting.</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 xml:space="preserve">Acceptance of Resignation - Fran Ryan - Broadband Advisory Committee </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r>
      <w:r>
        <w:rPr>
          <w:rFonts w:ascii="Calibri" w:hAnsi="Calibri"/>
          <w:b/>
          <w:bCs/>
          <w:sz w:val="20"/>
          <w:szCs w:val="20"/>
        </w:rPr>
        <w:t>MOVED:</w:t>
      </w:r>
      <w:r>
        <w:rPr>
          <w:rFonts w:ascii="Calibri" w:hAnsi="Calibri"/>
          <w:sz w:val="20"/>
          <w:szCs w:val="20"/>
        </w:rPr>
        <w:t xml:space="preserve">  Mark </w:t>
      </w:r>
      <w:proofErr w:type="spellStart"/>
      <w:r>
        <w:rPr>
          <w:rFonts w:ascii="Calibri" w:hAnsi="Calibri"/>
          <w:sz w:val="20"/>
          <w:szCs w:val="20"/>
        </w:rPr>
        <w:t>Thibodeau</w:t>
      </w:r>
      <w:proofErr w:type="spellEnd"/>
      <w:r>
        <w:rPr>
          <w:rFonts w:ascii="Calibri" w:hAnsi="Calibri"/>
          <w:sz w:val="20"/>
          <w:szCs w:val="20"/>
        </w:rPr>
        <w:t xml:space="preserve"> </w:t>
      </w:r>
      <w:r>
        <w:rPr>
          <w:rFonts w:ascii="Calibri" w:hAnsi="Calibri"/>
          <w:sz w:val="20"/>
          <w:szCs w:val="20"/>
        </w:rPr>
        <w:t>moved to accept Fran Ryan</w:t>
      </w:r>
      <w:r>
        <w:rPr>
          <w:rFonts w:ascii="Calibri" w:hAnsi="Calibri"/>
          <w:sz w:val="20"/>
          <w:szCs w:val="20"/>
        </w:rPr>
        <w:t>’</w:t>
      </w:r>
      <w:r>
        <w:rPr>
          <w:rFonts w:ascii="Calibri" w:hAnsi="Calibri"/>
          <w:sz w:val="20"/>
          <w:szCs w:val="20"/>
        </w:rPr>
        <w:t xml:space="preserve">s resignation as a member of the Broadband Advisory Committee and directs the Town Coordinator to send a letter thanking him for his service. Joe Kurland seconded. </w:t>
      </w:r>
      <w:r>
        <w:rPr>
          <w:rFonts w:ascii="Calibri" w:hAnsi="Calibri"/>
          <w:b/>
          <w:bCs/>
          <w:sz w:val="20"/>
          <w:szCs w:val="20"/>
        </w:rPr>
        <w:t>Approved unanimously.</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Appointment to Broadband Advisory Committ</w:t>
      </w:r>
      <w:r>
        <w:rPr>
          <w:rFonts w:ascii="Calibri" w:eastAsia="Calibri" w:hAnsi="Calibri" w:cs="Calibri"/>
          <w:b/>
          <w:bCs/>
          <w:sz w:val="20"/>
          <w:szCs w:val="20"/>
        </w:rPr>
        <w:t xml:space="preserve">ee - David Greenberg </w:t>
      </w:r>
    </w:p>
    <w:p w:rsidR="002D412E" w:rsidRDefault="00860778">
      <w:pPr>
        <w:pStyle w:val="BodyA"/>
        <w:ind w:left="1440" w:hanging="1440"/>
        <w:rPr>
          <w:rFonts w:ascii="Calibri" w:eastAsia="Calibri" w:hAnsi="Calibri" w:cs="Calibri"/>
        </w:rPr>
      </w:pPr>
      <w:r>
        <w:rPr>
          <w:rFonts w:ascii="Calibri" w:eastAsia="Calibri" w:hAnsi="Calibri" w:cs="Calibri"/>
          <w:sz w:val="20"/>
          <w:szCs w:val="20"/>
        </w:rPr>
        <w:tab/>
      </w:r>
      <w:r>
        <w:rPr>
          <w:rFonts w:ascii="Calibri" w:hAnsi="Calibri"/>
          <w:b/>
          <w:bCs/>
          <w:sz w:val="20"/>
          <w:szCs w:val="20"/>
        </w:rPr>
        <w:t>MOVED:</w:t>
      </w:r>
      <w:r>
        <w:rPr>
          <w:rFonts w:ascii="Calibri" w:hAnsi="Calibri"/>
          <w:sz w:val="20"/>
          <w:szCs w:val="20"/>
        </w:rPr>
        <w:t xml:space="preserve">  Joe Kurland moved to appoint David Greenberg to the Broadband Advisory Committee.  Mark </w:t>
      </w:r>
      <w:proofErr w:type="spellStart"/>
      <w:r>
        <w:rPr>
          <w:rFonts w:ascii="Calibri" w:hAnsi="Calibri"/>
          <w:sz w:val="20"/>
          <w:szCs w:val="20"/>
        </w:rPr>
        <w:t>Thibodeau</w:t>
      </w:r>
      <w:proofErr w:type="spellEnd"/>
      <w:r>
        <w:rPr>
          <w:rFonts w:ascii="Calibri" w:hAnsi="Calibri"/>
          <w:sz w:val="20"/>
          <w:szCs w:val="20"/>
        </w:rPr>
        <w:t xml:space="preserve"> seconded. </w:t>
      </w:r>
      <w:r>
        <w:rPr>
          <w:rFonts w:ascii="Calibri" w:hAnsi="Calibri"/>
          <w:b/>
          <w:bCs/>
          <w:sz w:val="20"/>
          <w:szCs w:val="20"/>
        </w:rPr>
        <w:t>Approved unanimously.</w:t>
      </w: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r>
      <w:r>
        <w:rPr>
          <w:rFonts w:ascii="Calibri" w:hAnsi="Calibri"/>
          <w:b/>
          <w:bCs/>
          <w:sz w:val="20"/>
          <w:szCs w:val="20"/>
        </w:rPr>
        <w:t xml:space="preserve">Nomination of Inspector of Animals </w:t>
      </w:r>
    </w:p>
    <w:p w:rsidR="002D412E" w:rsidRDefault="00860778">
      <w:pPr>
        <w:pStyle w:val="BodyA"/>
        <w:ind w:left="1440" w:hanging="1440"/>
        <w:rPr>
          <w:rFonts w:ascii="Calibri" w:eastAsia="Calibri" w:hAnsi="Calibri" w:cs="Calibri"/>
          <w:sz w:val="20"/>
          <w:szCs w:val="20"/>
        </w:rPr>
      </w:pPr>
      <w:r>
        <w:rPr>
          <w:rFonts w:ascii="Calibri" w:eastAsia="Calibri" w:hAnsi="Calibri" w:cs="Calibri"/>
          <w:b/>
          <w:bCs/>
          <w:sz w:val="20"/>
          <w:szCs w:val="20"/>
        </w:rPr>
        <w:tab/>
      </w:r>
      <w:r>
        <w:rPr>
          <w:rFonts w:ascii="Calibri" w:hAnsi="Calibri"/>
          <w:sz w:val="20"/>
          <w:szCs w:val="20"/>
        </w:rPr>
        <w:t>There hasn</w:t>
      </w:r>
      <w:r>
        <w:rPr>
          <w:rFonts w:ascii="Calibri" w:hAnsi="Calibri"/>
          <w:sz w:val="20"/>
          <w:szCs w:val="20"/>
        </w:rPr>
        <w:t>’</w:t>
      </w:r>
      <w:r>
        <w:rPr>
          <w:rFonts w:ascii="Calibri" w:hAnsi="Calibri"/>
          <w:sz w:val="20"/>
          <w:szCs w:val="20"/>
        </w:rPr>
        <w:t>t been any applicants for this position, des</w:t>
      </w:r>
      <w:r>
        <w:rPr>
          <w:rFonts w:ascii="Calibri" w:hAnsi="Calibri"/>
          <w:sz w:val="20"/>
          <w:szCs w:val="20"/>
        </w:rPr>
        <w:t>pite the job posting on our website. The Town Coordinator will refer this to the Agricultural Committee for possible candidates.</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b/>
          <w:bCs/>
          <w:sz w:val="20"/>
          <w:szCs w:val="20"/>
        </w:rPr>
        <w:tab/>
        <w:t xml:space="preserve">Contingency Plan for Residents Unable to Pay Taxpayers With Compassion </w:t>
      </w:r>
    </w:p>
    <w:p w:rsidR="002D412E" w:rsidRDefault="00860778">
      <w:pPr>
        <w:pStyle w:val="BodyA"/>
        <w:ind w:left="1440" w:hanging="1440"/>
        <w:rPr>
          <w:rFonts w:ascii="Calibri" w:eastAsia="Calibri" w:hAnsi="Calibri" w:cs="Calibri"/>
          <w:sz w:val="20"/>
          <w:szCs w:val="20"/>
        </w:rPr>
      </w:pPr>
      <w:r>
        <w:rPr>
          <w:rFonts w:ascii="Calibri" w:eastAsia="Calibri" w:hAnsi="Calibri" w:cs="Calibri"/>
          <w:b/>
          <w:bCs/>
          <w:sz w:val="20"/>
          <w:szCs w:val="20"/>
        </w:rPr>
        <w:lastRenderedPageBreak/>
        <w:tab/>
      </w:r>
      <w:r>
        <w:rPr>
          <w:rFonts w:ascii="Calibri" w:hAnsi="Calibri"/>
          <w:sz w:val="20"/>
          <w:szCs w:val="20"/>
        </w:rPr>
        <w:t>Joe Kurland proposed discussion of a contingency pla</w:t>
      </w:r>
      <w:r>
        <w:rPr>
          <w:rFonts w:ascii="Calibri" w:hAnsi="Calibri"/>
          <w:sz w:val="20"/>
          <w:szCs w:val="20"/>
        </w:rPr>
        <w:t xml:space="preserve">n for residents unable to pay taxes. It was noted that any help for residents must come from a legislative act, which is what the Commonwealth is working on. At this time, the Select Board has no authority to forgive taxes or waive late fees (the Town can </w:t>
      </w:r>
      <w:r>
        <w:rPr>
          <w:rFonts w:ascii="Calibri" w:hAnsi="Calibri"/>
          <w:sz w:val="20"/>
          <w:szCs w:val="20"/>
        </w:rPr>
        <w:t xml:space="preserve">waive up to $15). </w:t>
      </w:r>
    </w:p>
    <w:p w:rsidR="002D412E" w:rsidRDefault="002D412E">
      <w:pPr>
        <w:pStyle w:val="BodyA"/>
        <w:ind w:left="1440" w:hanging="1440"/>
        <w:rPr>
          <w:rFonts w:ascii="Calibri" w:eastAsia="Calibri" w:hAnsi="Calibri" w:cs="Calibri"/>
          <w:sz w:val="20"/>
          <w:szCs w:val="20"/>
        </w:rPr>
      </w:pPr>
    </w:p>
    <w:p w:rsidR="002D412E" w:rsidRDefault="00860778">
      <w:pPr>
        <w:pStyle w:val="BodyA"/>
        <w:ind w:left="1440" w:hanging="1440"/>
        <w:rPr>
          <w:rFonts w:ascii="Calibri" w:eastAsia="Calibri" w:hAnsi="Calibri" w:cs="Calibri"/>
          <w:b/>
          <w:bCs/>
          <w:sz w:val="20"/>
          <w:szCs w:val="20"/>
        </w:rPr>
      </w:pPr>
      <w:r>
        <w:rPr>
          <w:rFonts w:ascii="Calibri" w:eastAsia="Calibri" w:hAnsi="Calibri" w:cs="Calibri"/>
          <w:sz w:val="20"/>
          <w:szCs w:val="20"/>
        </w:rPr>
        <w:tab/>
      </w:r>
      <w:r>
        <w:rPr>
          <w:rFonts w:ascii="Calibri" w:hAnsi="Calibri"/>
          <w:b/>
          <w:bCs/>
          <w:sz w:val="20"/>
          <w:szCs w:val="20"/>
        </w:rPr>
        <w:t xml:space="preserve">Nick </w:t>
      </w:r>
      <w:r>
        <w:rPr>
          <w:rFonts w:ascii="Calibri" w:hAnsi="Calibri"/>
          <w:b/>
          <w:bCs/>
          <w:sz w:val="20"/>
          <w:szCs w:val="20"/>
          <w:lang w:val="it-IT"/>
        </w:rPr>
        <w:t>Anzuoni, Fire Chief</w:t>
      </w:r>
      <w:r>
        <w:rPr>
          <w:rFonts w:ascii="Calibri" w:hAnsi="Calibri"/>
          <w:b/>
          <w:bCs/>
          <w:sz w:val="20"/>
          <w:szCs w:val="20"/>
        </w:rPr>
        <w:t>, received a resident</w:t>
      </w:r>
      <w:r>
        <w:rPr>
          <w:rFonts w:ascii="Calibri" w:hAnsi="Calibri"/>
          <w:b/>
          <w:bCs/>
          <w:sz w:val="20"/>
          <w:szCs w:val="20"/>
        </w:rPr>
        <w:t>’</w:t>
      </w:r>
      <w:r>
        <w:rPr>
          <w:rFonts w:ascii="Calibri" w:hAnsi="Calibri"/>
          <w:b/>
          <w:bCs/>
          <w:sz w:val="20"/>
          <w:szCs w:val="20"/>
        </w:rPr>
        <w:t xml:space="preserve">s complaint in writing regarding 1 Jacksonville Road and 121 Adamsville Road. </w:t>
      </w:r>
    </w:p>
    <w:p w:rsidR="002D412E" w:rsidRDefault="00860778">
      <w:pPr>
        <w:pStyle w:val="Default"/>
        <w:ind w:left="1440" w:hanging="1440"/>
        <w:rPr>
          <w:rFonts w:ascii="Calibri" w:eastAsia="Calibri" w:hAnsi="Calibri" w:cs="Calibri"/>
          <w:sz w:val="20"/>
          <w:szCs w:val="20"/>
        </w:rPr>
      </w:pPr>
      <w:r>
        <w:rPr>
          <w:rFonts w:ascii="Calibri" w:eastAsia="Calibri" w:hAnsi="Calibri" w:cs="Calibri"/>
          <w:sz w:val="20"/>
          <w:szCs w:val="20"/>
        </w:rPr>
        <w:tab/>
        <w:t xml:space="preserve">The Select Board has the responsibility to act on unregistered vehicle violations only; not junk on a </w:t>
      </w:r>
      <w:r>
        <w:rPr>
          <w:rFonts w:ascii="Calibri" w:eastAsia="Calibri" w:hAnsi="Calibri" w:cs="Calibri"/>
          <w:sz w:val="20"/>
          <w:szCs w:val="20"/>
        </w:rPr>
        <w:t>property. If complaints about property come before the Select Board that do not pertain to unregistered vehicles, they may refer them to the Board of Health to respond, if appropriate. If the Fire Chief has concerns about his firefighters</w:t>
      </w:r>
      <w:r>
        <w:rPr>
          <w:rFonts w:ascii="Calibri" w:hAnsi="Calibri"/>
          <w:sz w:val="20"/>
          <w:szCs w:val="20"/>
        </w:rPr>
        <w:t xml:space="preserve">’ </w:t>
      </w:r>
      <w:r>
        <w:rPr>
          <w:rFonts w:ascii="Calibri" w:hAnsi="Calibri"/>
          <w:sz w:val="20"/>
          <w:szCs w:val="20"/>
        </w:rPr>
        <w:t>safety, he can w</w:t>
      </w:r>
      <w:r>
        <w:rPr>
          <w:rFonts w:ascii="Calibri" w:hAnsi="Calibri"/>
          <w:sz w:val="20"/>
          <w:szCs w:val="20"/>
        </w:rPr>
        <w:t xml:space="preserve">arn a property owner that he will refuse to respond to an emergency fire call due to safety reasons.  But neither the Fire Chief nor the Select Board have power to get rid of junk on a property. </w:t>
      </w:r>
    </w:p>
    <w:p w:rsidR="002D412E" w:rsidRDefault="002D412E">
      <w:pPr>
        <w:pStyle w:val="Default"/>
        <w:ind w:left="1440" w:hanging="1440"/>
        <w:rPr>
          <w:rFonts w:ascii="Calibri" w:eastAsia="Calibri" w:hAnsi="Calibri" w:cs="Calibri"/>
          <w:b/>
          <w:bCs/>
          <w:sz w:val="20"/>
          <w:szCs w:val="20"/>
        </w:rPr>
      </w:pPr>
    </w:p>
    <w:p w:rsidR="002D412E" w:rsidRDefault="00860778">
      <w:pPr>
        <w:pStyle w:val="Default"/>
        <w:ind w:left="1440" w:hanging="1440"/>
        <w:rPr>
          <w:rFonts w:ascii="Calibri" w:eastAsia="Calibri" w:hAnsi="Calibri" w:cs="Calibri"/>
          <w:sz w:val="20"/>
          <w:szCs w:val="20"/>
        </w:rPr>
      </w:pPr>
      <w:r>
        <w:rPr>
          <w:rFonts w:ascii="Calibri" w:eastAsia="Calibri" w:hAnsi="Calibri" w:cs="Calibri"/>
          <w:b/>
          <w:bCs/>
          <w:sz w:val="20"/>
          <w:szCs w:val="20"/>
        </w:rPr>
        <w:tab/>
        <w:t xml:space="preserve">MOVED: </w:t>
      </w:r>
      <w:r>
        <w:rPr>
          <w:rFonts w:ascii="Calibri" w:hAnsi="Calibri"/>
          <w:sz w:val="20"/>
          <w:szCs w:val="20"/>
        </w:rPr>
        <w:t>Joe Kurland moved to direct the Town Coordinator to</w:t>
      </w:r>
      <w:r>
        <w:rPr>
          <w:rFonts w:ascii="Calibri" w:hAnsi="Calibri"/>
          <w:sz w:val="20"/>
          <w:szCs w:val="20"/>
        </w:rPr>
        <w:t xml:space="preserve"> send a letter to the owners of 1 Jacksonville Road and 121 Adamsville Road regarding unregistered vehicles with an explanation of the fines included. Mark </w:t>
      </w:r>
      <w:proofErr w:type="spellStart"/>
      <w:r>
        <w:rPr>
          <w:rFonts w:ascii="Calibri" w:hAnsi="Calibri"/>
          <w:sz w:val="20"/>
          <w:szCs w:val="20"/>
        </w:rPr>
        <w:t>Thibodeau</w:t>
      </w:r>
      <w:proofErr w:type="spellEnd"/>
      <w:r>
        <w:rPr>
          <w:rFonts w:ascii="Calibri" w:hAnsi="Calibri"/>
          <w:sz w:val="20"/>
          <w:szCs w:val="20"/>
        </w:rPr>
        <w:t xml:space="preserve"> seconded. </w:t>
      </w:r>
      <w:r>
        <w:rPr>
          <w:rFonts w:ascii="Calibri" w:hAnsi="Calibri"/>
          <w:b/>
          <w:bCs/>
          <w:sz w:val="20"/>
          <w:szCs w:val="20"/>
        </w:rPr>
        <w:t>Approved unanimously.</w:t>
      </w:r>
    </w:p>
    <w:p w:rsidR="002D412E" w:rsidRDefault="00860778">
      <w:pPr>
        <w:pStyle w:val="BodyA"/>
        <w:ind w:left="1440" w:hanging="1440"/>
        <w:rPr>
          <w:rFonts w:ascii="Calibri" w:eastAsia="Calibri" w:hAnsi="Calibri" w:cs="Calibri"/>
          <w:sz w:val="20"/>
          <w:szCs w:val="20"/>
        </w:rPr>
      </w:pPr>
      <w:r>
        <w:rPr>
          <w:rFonts w:ascii="Calibri" w:eastAsia="Calibri" w:hAnsi="Calibri" w:cs="Calibri"/>
          <w:sz w:val="20"/>
          <w:szCs w:val="20"/>
        </w:rPr>
        <w:tab/>
      </w:r>
    </w:p>
    <w:p w:rsidR="002D412E" w:rsidRDefault="00860778">
      <w:pPr>
        <w:pStyle w:val="Default"/>
        <w:ind w:left="1440" w:hanging="1440"/>
        <w:rPr>
          <w:rFonts w:ascii="Calibri" w:eastAsia="Calibri" w:hAnsi="Calibri" w:cs="Calibri"/>
          <w:b/>
          <w:bCs/>
          <w:sz w:val="20"/>
          <w:szCs w:val="20"/>
        </w:rPr>
      </w:pPr>
      <w:r>
        <w:rPr>
          <w:rFonts w:ascii="Calibri" w:hAnsi="Calibri"/>
          <w:b/>
          <w:bCs/>
          <w:sz w:val="20"/>
          <w:szCs w:val="20"/>
        </w:rPr>
        <w:t>Old Business</w:t>
      </w:r>
      <w:r>
        <w:rPr>
          <w:rFonts w:ascii="Calibri" w:hAnsi="Calibri"/>
          <w:b/>
          <w:bCs/>
          <w:sz w:val="20"/>
          <w:szCs w:val="20"/>
        </w:rPr>
        <w:tab/>
        <w:t>FY21 Budget Discussion</w:t>
      </w:r>
    </w:p>
    <w:p w:rsidR="002D412E" w:rsidRDefault="00860778">
      <w:pPr>
        <w:pStyle w:val="Default"/>
        <w:ind w:left="1440" w:hanging="1440"/>
        <w:rPr>
          <w:rFonts w:ascii="Calibri" w:eastAsia="Calibri" w:hAnsi="Calibri" w:cs="Calibri"/>
          <w:sz w:val="20"/>
          <w:szCs w:val="20"/>
        </w:rPr>
      </w:pPr>
      <w:r>
        <w:rPr>
          <w:rFonts w:ascii="Calibri" w:eastAsia="Calibri" w:hAnsi="Calibri" w:cs="Calibri"/>
          <w:b/>
          <w:bCs/>
          <w:sz w:val="20"/>
          <w:szCs w:val="20"/>
        </w:rPr>
        <w:tab/>
      </w:r>
      <w:r>
        <w:rPr>
          <w:rFonts w:ascii="Calibri" w:hAnsi="Calibri"/>
          <w:sz w:val="20"/>
          <w:szCs w:val="20"/>
        </w:rPr>
        <w:t xml:space="preserve">The Finance </w:t>
      </w:r>
      <w:r>
        <w:rPr>
          <w:rFonts w:ascii="Calibri" w:hAnsi="Calibri"/>
          <w:sz w:val="20"/>
          <w:szCs w:val="20"/>
        </w:rPr>
        <w:t>Committee will meet tomorrow (3/31) at 6:30 p.m. if any of the Select Board members have questions for them.</w:t>
      </w:r>
    </w:p>
    <w:p w:rsidR="002D412E" w:rsidRDefault="00860778">
      <w:pPr>
        <w:pStyle w:val="Default"/>
        <w:ind w:left="1440" w:hanging="1440"/>
        <w:rPr>
          <w:rFonts w:ascii="Calibri" w:eastAsia="Calibri" w:hAnsi="Calibri" w:cs="Calibri"/>
          <w:sz w:val="20"/>
          <w:szCs w:val="20"/>
        </w:rPr>
      </w:pPr>
      <w:r>
        <w:rPr>
          <w:rFonts w:ascii="Calibri" w:hAnsi="Calibri"/>
          <w:sz w:val="20"/>
          <w:szCs w:val="20"/>
        </w:rPr>
        <w:t>.</w:t>
      </w: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sz w:val="20"/>
          <w:szCs w:val="20"/>
        </w:rPr>
        <w:tab/>
      </w:r>
      <w:r>
        <w:rPr>
          <w:rFonts w:ascii="Calibri" w:hAnsi="Calibri"/>
          <w:sz w:val="20"/>
          <w:szCs w:val="20"/>
        </w:rPr>
        <w:t>The Town Coordinator</w:t>
      </w:r>
      <w:r>
        <w:rPr>
          <w:rFonts w:ascii="Calibri" w:hAnsi="Calibri"/>
          <w:sz w:val="20"/>
          <w:szCs w:val="20"/>
        </w:rPr>
        <w:t xml:space="preserve"> anticipates there will be state aid cuts to our town and to the school as well. Given that the Annual Town Meeting is moved to June, we may want to sit on decisions until we get closer to June. Kevin will send all of the requests for more hours and wage i</w:t>
      </w:r>
      <w:r>
        <w:rPr>
          <w:rFonts w:ascii="Calibri" w:hAnsi="Calibri"/>
          <w:sz w:val="20"/>
          <w:szCs w:val="20"/>
        </w:rPr>
        <w:t>ncreases to Joe tomorrow with explanations included.</w:t>
      </w:r>
    </w:p>
    <w:p w:rsidR="002D412E" w:rsidRDefault="002D412E">
      <w:pPr>
        <w:pStyle w:val="Default"/>
        <w:ind w:left="1440" w:hanging="1440"/>
        <w:rPr>
          <w:rFonts w:ascii="Calibri" w:eastAsia="Calibri" w:hAnsi="Calibri" w:cs="Calibri"/>
          <w:b/>
          <w:bCs/>
          <w:sz w:val="20"/>
          <w:szCs w:val="20"/>
        </w:rPr>
      </w:pP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b/>
          <w:bCs/>
          <w:sz w:val="20"/>
          <w:szCs w:val="20"/>
        </w:rPr>
        <w:tab/>
        <w:t>Draft of Town Policy for Disposal of Surplus/waste Materials Resulting from Public Works Projects</w:t>
      </w: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b/>
          <w:bCs/>
          <w:sz w:val="20"/>
          <w:szCs w:val="20"/>
        </w:rPr>
        <w:tab/>
      </w:r>
      <w:r>
        <w:rPr>
          <w:rFonts w:ascii="Calibri" w:hAnsi="Calibri"/>
          <w:sz w:val="20"/>
          <w:szCs w:val="20"/>
        </w:rPr>
        <w:t>Discussion postponed until the next meeting.</w:t>
      </w:r>
    </w:p>
    <w:p w:rsidR="002D412E" w:rsidRDefault="002D412E">
      <w:pPr>
        <w:pStyle w:val="Default"/>
        <w:ind w:left="1440" w:hanging="1440"/>
        <w:rPr>
          <w:rFonts w:ascii="Calibri" w:eastAsia="Calibri" w:hAnsi="Calibri" w:cs="Calibri"/>
          <w:b/>
          <w:bCs/>
          <w:sz w:val="20"/>
          <w:szCs w:val="20"/>
        </w:rPr>
      </w:pP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b/>
          <w:bCs/>
          <w:sz w:val="20"/>
          <w:szCs w:val="20"/>
        </w:rPr>
        <w:tab/>
        <w:t>Town Coordinator Contract</w:t>
      </w: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b/>
          <w:bCs/>
          <w:sz w:val="20"/>
          <w:szCs w:val="20"/>
        </w:rPr>
        <w:tab/>
      </w:r>
      <w:r>
        <w:rPr>
          <w:rFonts w:ascii="Calibri" w:hAnsi="Calibri"/>
          <w:sz w:val="20"/>
          <w:szCs w:val="20"/>
        </w:rPr>
        <w:t>Discussion postponed until t</w:t>
      </w:r>
      <w:r>
        <w:rPr>
          <w:rFonts w:ascii="Calibri" w:hAnsi="Calibri"/>
          <w:sz w:val="20"/>
          <w:szCs w:val="20"/>
        </w:rPr>
        <w:t>he next meeting.</w:t>
      </w:r>
    </w:p>
    <w:p w:rsidR="002D412E" w:rsidRDefault="00860778">
      <w:pPr>
        <w:pStyle w:val="Default"/>
        <w:ind w:left="1440" w:hanging="1440"/>
        <w:rPr>
          <w:rFonts w:ascii="Calibri" w:eastAsia="Calibri" w:hAnsi="Calibri" w:cs="Calibri"/>
          <w:b/>
          <w:bCs/>
          <w:sz w:val="20"/>
          <w:szCs w:val="20"/>
        </w:rPr>
      </w:pPr>
      <w:r>
        <w:rPr>
          <w:rFonts w:ascii="Calibri" w:eastAsia="Calibri" w:hAnsi="Calibri" w:cs="Calibri"/>
          <w:b/>
          <w:bCs/>
          <w:sz w:val="20"/>
          <w:szCs w:val="20"/>
        </w:rPr>
        <w:tab/>
      </w:r>
    </w:p>
    <w:p w:rsidR="002D412E" w:rsidRDefault="00860778">
      <w:pPr>
        <w:pStyle w:val="Default"/>
        <w:ind w:left="1440" w:hanging="1440"/>
        <w:rPr>
          <w:rFonts w:ascii="Calibri" w:eastAsia="Calibri" w:hAnsi="Calibri" w:cs="Calibri"/>
          <w:b/>
          <w:bCs/>
          <w:sz w:val="20"/>
          <w:szCs w:val="20"/>
        </w:rPr>
      </w:pPr>
      <w:r>
        <w:rPr>
          <w:rFonts w:ascii="Calibri" w:hAnsi="Calibri"/>
          <w:b/>
          <w:bCs/>
          <w:sz w:val="20"/>
          <w:szCs w:val="20"/>
        </w:rPr>
        <w:t>MOVED: Eileen moved to close the meeting at 6:43 p.m. Mark seconded. Voted unanimously.</w:t>
      </w:r>
    </w:p>
    <w:p w:rsidR="002D412E" w:rsidRDefault="002D412E">
      <w:pPr>
        <w:pStyle w:val="Default"/>
        <w:tabs>
          <w:tab w:val="left" w:pos="5235"/>
        </w:tabs>
        <w:ind w:left="1440" w:hanging="1440"/>
        <w:rPr>
          <w:rFonts w:ascii="Calibri" w:eastAsia="Calibri" w:hAnsi="Calibri" w:cs="Calibri"/>
          <w:b/>
          <w:bCs/>
          <w:sz w:val="20"/>
          <w:szCs w:val="20"/>
        </w:rPr>
      </w:pPr>
    </w:p>
    <w:p w:rsidR="002D412E" w:rsidRDefault="00860778">
      <w:pPr>
        <w:pStyle w:val="Default"/>
        <w:tabs>
          <w:tab w:val="left" w:pos="5235"/>
        </w:tabs>
        <w:ind w:left="1440" w:hanging="1440"/>
        <w:rPr>
          <w:rFonts w:ascii="Calibri" w:eastAsia="Calibri" w:hAnsi="Calibri" w:cs="Calibri"/>
          <w:sz w:val="20"/>
          <w:szCs w:val="20"/>
        </w:rPr>
      </w:pPr>
      <w:r>
        <w:rPr>
          <w:rFonts w:ascii="Calibri" w:eastAsia="Calibri" w:hAnsi="Calibri" w:cs="Calibri"/>
          <w:sz w:val="20"/>
          <w:szCs w:val="20"/>
        </w:rPr>
        <w:tab/>
        <w:t>Respectfully submitted,</w:t>
      </w:r>
      <w:r>
        <w:rPr>
          <w:rFonts w:ascii="Calibri" w:eastAsia="Calibri" w:hAnsi="Calibri" w:cs="Calibri"/>
          <w:sz w:val="20"/>
          <w:szCs w:val="20"/>
        </w:rPr>
        <w:tab/>
      </w:r>
      <w:r>
        <w:rPr>
          <w:rFonts w:ascii="Calibri" w:eastAsia="Calibri" w:hAnsi="Calibri" w:cs="Calibri"/>
          <w:sz w:val="20"/>
          <w:szCs w:val="20"/>
        </w:rPr>
        <w:tab/>
        <w:t>Accepted by the Select Board</w:t>
      </w:r>
    </w:p>
    <w:p w:rsidR="002D412E" w:rsidRDefault="00860778">
      <w:pPr>
        <w:pStyle w:val="BodyA"/>
        <w:tabs>
          <w:tab w:val="left" w:pos="3615"/>
        </w:tabs>
        <w:ind w:left="1440" w:hanging="1440"/>
        <w:rPr>
          <w:rFonts w:ascii="Calibri" w:eastAsia="Calibri" w:hAnsi="Calibri" w:cs="Calibri"/>
        </w:rPr>
      </w:pPr>
      <w:r>
        <w:rPr>
          <w:rFonts w:ascii="Calibri" w:eastAsia="Calibri" w:hAnsi="Calibri" w:cs="Calibri"/>
        </w:rPr>
        <w:tab/>
      </w:r>
      <w:r>
        <w:rPr>
          <w:rFonts w:ascii="Calibri" w:eastAsia="Calibri" w:hAnsi="Calibri" w:cs="Calibri"/>
        </w:rPr>
        <w:tab/>
      </w:r>
    </w:p>
    <w:p w:rsidR="002D412E" w:rsidRDefault="00860778">
      <w:pPr>
        <w:pStyle w:val="BodyA"/>
        <w:ind w:left="4320" w:firstLine="720"/>
        <w:jc w:val="center"/>
        <w:rPr>
          <w:rFonts w:ascii="Calibri" w:eastAsia="Calibri" w:hAnsi="Calibri" w:cs="Calibri"/>
        </w:rPr>
      </w:pPr>
      <w:r>
        <w:rPr>
          <w:rFonts w:ascii="Calibri" w:hAnsi="Calibri"/>
        </w:rPr>
        <w:t xml:space="preserve">       ______________________________</w:t>
      </w:r>
    </w:p>
    <w:p w:rsidR="002D412E" w:rsidRDefault="00860778">
      <w:pPr>
        <w:pStyle w:val="BodyA"/>
        <w:ind w:left="1440" w:hanging="1440"/>
        <w:jc w:val="both"/>
        <w:rPr>
          <w:rFonts w:ascii="Calibri" w:eastAsia="Calibri" w:hAnsi="Calibri" w:cs="Calibri"/>
          <w:sz w:val="24"/>
          <w:szCs w:val="24"/>
          <w:vertAlign w:val="superscript"/>
        </w:rPr>
      </w:pPr>
      <w:r>
        <w:rPr>
          <w:rFonts w:ascii="Calibri" w:eastAsia="Calibri" w:hAnsi="Calibri" w:cs="Calibri"/>
        </w:rPr>
        <w:tab/>
      </w:r>
      <w:r>
        <w:rPr>
          <w:rFonts w:ascii="Calibri" w:hAnsi="Calibri"/>
          <w:sz w:val="20"/>
          <w:szCs w:val="20"/>
        </w:rPr>
        <w:t>Betsy Shuipis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hAnsi="Calibri"/>
          <w:sz w:val="24"/>
          <w:szCs w:val="24"/>
          <w:vertAlign w:val="superscript"/>
        </w:rPr>
        <w:t>Eileen Sauvageau - Chairman</w:t>
      </w:r>
    </w:p>
    <w:p w:rsidR="002D412E" w:rsidRDefault="00860778">
      <w:pPr>
        <w:pStyle w:val="BodyA"/>
        <w:ind w:left="1440"/>
        <w:jc w:val="both"/>
        <w:rPr>
          <w:rFonts w:ascii="Calibri" w:eastAsia="Calibri" w:hAnsi="Calibri" w:cs="Calibri"/>
          <w:sz w:val="20"/>
          <w:szCs w:val="20"/>
        </w:rPr>
      </w:pPr>
      <w:r>
        <w:rPr>
          <w:rFonts w:ascii="Calibri" w:hAnsi="Calibri"/>
          <w:sz w:val="20"/>
          <w:szCs w:val="20"/>
          <w:lang w:val="pt-PT"/>
        </w:rPr>
        <w:t>Administrative Assistan</w:t>
      </w:r>
      <w:r>
        <w:rPr>
          <w:rFonts w:ascii="Calibri" w:hAnsi="Calibri"/>
          <w:sz w:val="20"/>
          <w:szCs w:val="20"/>
        </w:rPr>
        <w:t>t</w:t>
      </w:r>
    </w:p>
    <w:p w:rsidR="002D412E" w:rsidRDefault="00860778">
      <w:pPr>
        <w:pStyle w:val="BodyA"/>
        <w:ind w:left="1440"/>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______________________________</w:t>
      </w:r>
    </w:p>
    <w:p w:rsidR="002D412E" w:rsidRDefault="00860778">
      <w:pPr>
        <w:pStyle w:val="BodyA"/>
        <w:ind w:left="1440"/>
        <w:rPr>
          <w:rFonts w:ascii="Calibri" w:eastAsia="Calibri" w:hAnsi="Calibri" w:cs="Calibri"/>
          <w:sz w:val="24"/>
          <w:szCs w:val="24"/>
          <w:vertAlign w:val="superscript"/>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hAnsi="Calibri"/>
          <w:sz w:val="24"/>
          <w:szCs w:val="24"/>
          <w:vertAlign w:val="superscript"/>
        </w:rPr>
        <w:t xml:space="preserve">Mark </w:t>
      </w:r>
      <w:proofErr w:type="spellStart"/>
      <w:r>
        <w:rPr>
          <w:rFonts w:ascii="Calibri" w:hAnsi="Calibri"/>
          <w:sz w:val="24"/>
          <w:szCs w:val="24"/>
          <w:vertAlign w:val="superscript"/>
        </w:rPr>
        <w:t>Thibodeau</w:t>
      </w:r>
      <w:proofErr w:type="spellEnd"/>
    </w:p>
    <w:p w:rsidR="002D412E" w:rsidRDefault="002D412E">
      <w:pPr>
        <w:pStyle w:val="BodyA"/>
        <w:ind w:left="1440"/>
        <w:rPr>
          <w:rFonts w:ascii="Calibri" w:eastAsia="Calibri" w:hAnsi="Calibri" w:cs="Calibri"/>
          <w:vertAlign w:val="superscript"/>
        </w:rPr>
      </w:pPr>
    </w:p>
    <w:p w:rsidR="002D412E" w:rsidRDefault="00860778">
      <w:pPr>
        <w:pStyle w:val="BodyA"/>
        <w:ind w:left="1440"/>
        <w:jc w:val="center"/>
        <w:rPr>
          <w:rFonts w:ascii="Calibri" w:eastAsia="Calibri" w:hAnsi="Calibri" w:cs="Calibri"/>
          <w:vertAlign w:val="superscript"/>
        </w:rPr>
      </w:pPr>
      <w:r>
        <w:rPr>
          <w:rFonts w:ascii="Calibri" w:eastAsia="Calibri" w:hAnsi="Calibri" w:cs="Calibri"/>
          <w:vertAlign w:val="superscript"/>
        </w:rPr>
        <w:tab/>
      </w:r>
      <w:r>
        <w:rPr>
          <w:rFonts w:ascii="Calibri" w:eastAsia="Calibri" w:hAnsi="Calibri" w:cs="Calibri"/>
          <w:vertAlign w:val="superscript"/>
        </w:rPr>
        <w:tab/>
      </w:r>
      <w:r>
        <w:rPr>
          <w:rFonts w:ascii="Calibri" w:eastAsia="Calibri" w:hAnsi="Calibri" w:cs="Calibri"/>
          <w:vertAlign w:val="superscript"/>
        </w:rPr>
        <w:tab/>
      </w:r>
      <w:r>
        <w:rPr>
          <w:rFonts w:ascii="Calibri" w:eastAsia="Calibri" w:hAnsi="Calibri" w:cs="Calibri"/>
          <w:vertAlign w:val="superscript"/>
        </w:rPr>
        <w:tab/>
      </w:r>
      <w:r>
        <w:rPr>
          <w:rFonts w:ascii="Calibri" w:eastAsia="Calibri" w:hAnsi="Calibri" w:cs="Calibri"/>
          <w:vertAlign w:val="superscript"/>
        </w:rPr>
        <w:tab/>
        <w:t xml:space="preserve">          </w:t>
      </w:r>
      <w:r>
        <w:rPr>
          <w:rFonts w:ascii="Calibri" w:hAnsi="Calibri"/>
        </w:rPr>
        <w:t>______________________________</w:t>
      </w:r>
      <w:r>
        <w:rPr>
          <w:rFonts w:ascii="Calibri" w:hAnsi="Calibri"/>
          <w:vertAlign w:val="superscript"/>
        </w:rPr>
        <w:t xml:space="preserve">     </w:t>
      </w:r>
    </w:p>
    <w:p w:rsidR="002D412E" w:rsidRDefault="00860778">
      <w:pPr>
        <w:pStyle w:val="BodyA"/>
        <w:ind w:left="5040" w:firstLine="720"/>
        <w:rPr>
          <w:rFonts w:ascii="Calibri" w:eastAsia="Calibri" w:hAnsi="Calibri" w:cs="Calibri"/>
          <w:sz w:val="24"/>
          <w:szCs w:val="24"/>
          <w:lang w:val="nl-NL"/>
        </w:rPr>
      </w:pPr>
      <w:r>
        <w:rPr>
          <w:rFonts w:ascii="Calibri" w:hAnsi="Calibri"/>
          <w:sz w:val="24"/>
          <w:szCs w:val="24"/>
          <w:vertAlign w:val="superscript"/>
          <w:lang w:val="nl-NL"/>
        </w:rPr>
        <w:t>Joe Kurland</w:t>
      </w:r>
    </w:p>
    <w:p w:rsidR="002D412E" w:rsidRDefault="002D412E">
      <w:pPr>
        <w:pStyle w:val="BodyA"/>
        <w:jc w:val="center"/>
        <w:rPr>
          <w:rFonts w:ascii="Calibri" w:eastAsia="Calibri" w:hAnsi="Calibri" w:cs="Calibri"/>
        </w:rPr>
      </w:pPr>
    </w:p>
    <w:p w:rsidR="002D412E" w:rsidRDefault="00860778">
      <w:pPr>
        <w:pStyle w:val="BodyA"/>
        <w:jc w:val="center"/>
        <w:rPr>
          <w:rFonts w:ascii="Calibri" w:eastAsia="Calibri" w:hAnsi="Calibri" w:cs="Calibri"/>
          <w:sz w:val="24"/>
          <w:szCs w:val="24"/>
        </w:rPr>
      </w:pPr>
      <w:r>
        <w:rPr>
          <w:rFonts w:ascii="Calibri" w:hAnsi="Calibri"/>
          <w:sz w:val="24"/>
          <w:szCs w:val="24"/>
        </w:rPr>
        <w:t>Documents</w:t>
      </w:r>
    </w:p>
    <w:p w:rsidR="002D412E" w:rsidRDefault="002D412E">
      <w:pPr>
        <w:pStyle w:val="BodyA"/>
        <w:jc w:val="center"/>
        <w:rPr>
          <w:rFonts w:ascii="Calibri" w:eastAsia="Calibri" w:hAnsi="Calibri" w:cs="Calibri"/>
          <w:sz w:val="24"/>
          <w:szCs w:val="24"/>
        </w:rPr>
      </w:pPr>
    </w:p>
    <w:p w:rsidR="002D412E" w:rsidRDefault="002D412E">
      <w:pPr>
        <w:pStyle w:val="BodyA"/>
        <w:spacing w:after="160" w:line="259" w:lineRule="auto"/>
        <w:rPr>
          <w:rFonts w:ascii="Calibri" w:eastAsia="Calibri" w:hAnsi="Calibri" w:cs="Calibri"/>
          <w:sz w:val="24"/>
          <w:szCs w:val="24"/>
        </w:rPr>
      </w:pPr>
    </w:p>
    <w:p w:rsidR="002D412E" w:rsidRDefault="00860778">
      <w:pPr>
        <w:pStyle w:val="BodyA"/>
        <w:rPr>
          <w:rFonts w:ascii="Calibri" w:eastAsia="Calibri" w:hAnsi="Calibri" w:cs="Calibri"/>
        </w:rPr>
      </w:pPr>
      <w:r>
        <w:rPr>
          <w:rFonts w:ascii="Calibri" w:hAnsi="Calibri"/>
        </w:rPr>
        <w:lastRenderedPageBreak/>
        <w:t>Selectmen Meeting Notes</w:t>
      </w:r>
    </w:p>
    <w:p w:rsidR="002D412E" w:rsidRDefault="002D412E">
      <w:pPr>
        <w:pStyle w:val="BodyA"/>
        <w:rPr>
          <w:rFonts w:ascii="Calibri" w:eastAsia="Calibri" w:hAnsi="Calibri" w:cs="Calibri"/>
        </w:rPr>
      </w:pPr>
    </w:p>
    <w:p w:rsidR="002D412E" w:rsidRDefault="00860778">
      <w:pPr>
        <w:pStyle w:val="BodyA"/>
        <w:rPr>
          <w:rFonts w:ascii="Calibri" w:eastAsia="Calibri" w:hAnsi="Calibri" w:cs="Calibri"/>
        </w:rPr>
      </w:pPr>
      <w:r>
        <w:rPr>
          <w:rFonts w:ascii="Calibri" w:hAnsi="Calibri"/>
        </w:rPr>
        <w:t xml:space="preserve">Mohawk Trail Woodlands Partnership </w:t>
      </w:r>
    </w:p>
    <w:p w:rsidR="002D412E" w:rsidRDefault="002D412E">
      <w:pPr>
        <w:pStyle w:val="BodyA"/>
        <w:rPr>
          <w:rFonts w:ascii="Calibri" w:eastAsia="Calibri" w:hAnsi="Calibri" w:cs="Calibri"/>
        </w:rPr>
      </w:pPr>
    </w:p>
    <w:p w:rsidR="002D412E" w:rsidRDefault="00860778">
      <w:pPr>
        <w:pStyle w:val="BodyA"/>
        <w:rPr>
          <w:rFonts w:ascii="Calibri" w:eastAsia="Calibri" w:hAnsi="Calibri" w:cs="Calibri"/>
        </w:rPr>
      </w:pPr>
      <w:r>
        <w:rPr>
          <w:rFonts w:ascii="Calibri" w:hAnsi="Calibri"/>
        </w:rPr>
        <w:t>Baker-</w:t>
      </w:r>
      <w:proofErr w:type="spellStart"/>
      <w:r>
        <w:rPr>
          <w:rFonts w:ascii="Calibri" w:hAnsi="Calibri"/>
        </w:rPr>
        <w:t>Polito</w:t>
      </w:r>
      <w:proofErr w:type="spellEnd"/>
      <w:r>
        <w:rPr>
          <w:rFonts w:ascii="Calibri" w:hAnsi="Calibri"/>
        </w:rPr>
        <w:t xml:space="preserve">  </w:t>
      </w:r>
      <w:r>
        <w:rPr>
          <w:rFonts w:ascii="Calibri" w:hAnsi="Calibri"/>
        </w:rPr>
        <w:t>Administration and U.S.D.A. Forest Service Sign Stewardship Agreement to Support Mohawk Trail Woodlands Partnership</w:t>
      </w:r>
    </w:p>
    <w:p w:rsidR="002D412E" w:rsidRDefault="002D412E">
      <w:pPr>
        <w:pStyle w:val="BodyA"/>
        <w:rPr>
          <w:rFonts w:ascii="Calibri" w:eastAsia="Calibri" w:hAnsi="Calibri" w:cs="Calibri"/>
        </w:rPr>
      </w:pPr>
    </w:p>
    <w:p w:rsidR="002D412E" w:rsidRDefault="00860778">
      <w:pPr>
        <w:pStyle w:val="BodyA"/>
        <w:rPr>
          <w:rFonts w:ascii="Calibri" w:eastAsia="Calibri" w:hAnsi="Calibri" w:cs="Calibri"/>
        </w:rPr>
      </w:pPr>
      <w:r>
        <w:rPr>
          <w:rFonts w:ascii="Calibri" w:hAnsi="Calibri"/>
        </w:rPr>
        <w:t>Pioneer Valley Mosquito Control District Subscription to Services</w:t>
      </w:r>
    </w:p>
    <w:p w:rsidR="002D412E" w:rsidRDefault="002D412E">
      <w:pPr>
        <w:pStyle w:val="BodyA"/>
        <w:rPr>
          <w:rFonts w:ascii="Calibri" w:eastAsia="Calibri" w:hAnsi="Calibri" w:cs="Calibri"/>
        </w:rPr>
      </w:pPr>
    </w:p>
    <w:p w:rsidR="002D412E" w:rsidRDefault="00860778">
      <w:pPr>
        <w:pStyle w:val="BodyA"/>
        <w:rPr>
          <w:rFonts w:ascii="Calibri" w:eastAsia="Calibri" w:hAnsi="Calibri" w:cs="Calibri"/>
        </w:rPr>
      </w:pPr>
      <w:r>
        <w:rPr>
          <w:rFonts w:ascii="Calibri" w:hAnsi="Calibri"/>
        </w:rPr>
        <w:t>Nomination of Inspector of Animals from Michael Cahill, Director, Divisi</w:t>
      </w:r>
      <w:r>
        <w:rPr>
          <w:rFonts w:ascii="Calibri" w:hAnsi="Calibri"/>
        </w:rPr>
        <w:t>on of Animal Health</w:t>
      </w:r>
    </w:p>
    <w:p w:rsidR="002D412E" w:rsidRDefault="002D412E">
      <w:pPr>
        <w:pStyle w:val="BodyA"/>
        <w:rPr>
          <w:rFonts w:ascii="Calibri" w:eastAsia="Calibri" w:hAnsi="Calibri" w:cs="Calibri"/>
        </w:rPr>
      </w:pPr>
    </w:p>
    <w:p w:rsidR="002D412E" w:rsidRDefault="00860778">
      <w:pPr>
        <w:pStyle w:val="BodyA"/>
        <w:rPr>
          <w:rFonts w:hint="eastAsia"/>
        </w:rPr>
      </w:pPr>
      <w:r>
        <w:rPr>
          <w:rFonts w:ascii="Calibri" w:hAnsi="Calibri"/>
        </w:rPr>
        <w:t>Joe Kurland</w:t>
      </w:r>
      <w:r>
        <w:rPr>
          <w:rFonts w:ascii="Calibri" w:hAnsi="Calibri"/>
        </w:rPr>
        <w:t>’</w:t>
      </w:r>
      <w:r>
        <w:rPr>
          <w:rFonts w:ascii="Calibri" w:hAnsi="Calibri"/>
        </w:rPr>
        <w:t>s email to Town Coordinator re: Contingency Plan for Taxpayers during Covid-19 pandemic</w:t>
      </w:r>
    </w:p>
    <w:sectPr w:rsidR="002D412E">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0778">
      <w:r>
        <w:separator/>
      </w:r>
    </w:p>
  </w:endnote>
  <w:endnote w:type="continuationSeparator" w:id="0">
    <w:p w:rsidR="00000000" w:rsidRDefault="0086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2E" w:rsidRDefault="002D412E">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0778">
      <w:r>
        <w:separator/>
      </w:r>
    </w:p>
  </w:footnote>
  <w:footnote w:type="continuationSeparator" w:id="0">
    <w:p w:rsidR="00000000" w:rsidRDefault="00860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2E" w:rsidRDefault="002D412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2E"/>
    <w:rsid w:val="002D412E"/>
    <w:rsid w:val="0086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D3715-EBFB-41F4-8237-7B69978E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A"/>
    <w:pPr>
      <w:keepNext/>
    </w:pPr>
    <w:rPr>
      <w:rFonts w:ascii="Helvetica Neue" w:hAnsi="Helvetica Neue" w:cs="Arial Unicode MS"/>
      <w:b/>
      <w:bCs/>
      <w:color w:val="000000"/>
      <w:sz w:val="60"/>
      <w:szCs w:val="60"/>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Clerk</dc:creator>
  <cp:lastModifiedBy>Office Clerk</cp:lastModifiedBy>
  <cp:revision>2</cp:revision>
  <dcterms:created xsi:type="dcterms:W3CDTF">2020-06-16T17:22:00Z</dcterms:created>
  <dcterms:modified xsi:type="dcterms:W3CDTF">2020-06-16T17:22:00Z</dcterms:modified>
</cp:coreProperties>
</file>