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86" w:rsidRDefault="006356FE" w:rsidP="00A32D37">
      <w:pPr>
        <w:pStyle w:val="Title"/>
        <w:rPr>
          <w:sz w:val="26"/>
          <w:szCs w:val="26"/>
        </w:rPr>
      </w:pPr>
      <w:r>
        <w:rPr>
          <w:sz w:val="26"/>
          <w:szCs w:val="26"/>
        </w:rPr>
        <w:t>Town of Colrain</w:t>
      </w:r>
    </w:p>
    <w:p w:rsidR="00D23D86" w:rsidRDefault="006356FE" w:rsidP="00A32D37">
      <w:pPr>
        <w:pStyle w:val="Title"/>
        <w:rPr>
          <w:sz w:val="26"/>
          <w:szCs w:val="26"/>
        </w:rPr>
      </w:pPr>
      <w:r>
        <w:rPr>
          <w:sz w:val="26"/>
          <w:szCs w:val="26"/>
        </w:rPr>
        <w:t>Select Board Meeting</w:t>
      </w:r>
    </w:p>
    <w:p w:rsidR="00D23D86" w:rsidRDefault="006356FE" w:rsidP="00A32D37">
      <w:pPr>
        <w:pStyle w:val="Body"/>
        <w:jc w:val="center"/>
        <w:outlineLvl w:val="0"/>
        <w:rPr>
          <w:sz w:val="26"/>
          <w:szCs w:val="26"/>
        </w:rPr>
      </w:pPr>
      <w:r>
        <w:rPr>
          <w:sz w:val="26"/>
          <w:szCs w:val="26"/>
        </w:rPr>
        <w:t>55 Main Road/Town Office Building</w:t>
      </w:r>
    </w:p>
    <w:p w:rsidR="00D23D86" w:rsidRDefault="006356FE" w:rsidP="00A32D37">
      <w:pPr>
        <w:pStyle w:val="Body"/>
        <w:jc w:val="center"/>
        <w:outlineLvl w:val="0"/>
        <w:rPr>
          <w:sz w:val="26"/>
          <w:szCs w:val="26"/>
        </w:rPr>
      </w:pPr>
      <w:r>
        <w:rPr>
          <w:sz w:val="26"/>
          <w:szCs w:val="26"/>
        </w:rPr>
        <w:t>6:00 P.M.</w:t>
      </w:r>
    </w:p>
    <w:p w:rsidR="00D23D86" w:rsidRDefault="006356FE" w:rsidP="00A32D37">
      <w:pPr>
        <w:pStyle w:val="Heading"/>
        <w:rPr>
          <w:sz w:val="26"/>
          <w:szCs w:val="26"/>
        </w:rPr>
      </w:pPr>
      <w:r>
        <w:rPr>
          <w:sz w:val="26"/>
          <w:szCs w:val="26"/>
        </w:rPr>
        <w:t>MINUTES OF SEPTEMBER 22, 2020</w:t>
      </w:r>
    </w:p>
    <w:p w:rsidR="00D23D86" w:rsidRDefault="00D23D86" w:rsidP="009C15B2">
      <w:pPr>
        <w:pStyle w:val="Body"/>
        <w:ind w:left="1440" w:hanging="1440"/>
      </w:pPr>
    </w:p>
    <w:p w:rsidR="00D23D86" w:rsidRDefault="006356FE" w:rsidP="009C15B2">
      <w:pPr>
        <w:pStyle w:val="Body"/>
      </w:pPr>
      <w:r>
        <w:rPr>
          <w:b/>
          <w:bCs/>
          <w:lang w:val="it-IT"/>
        </w:rPr>
        <w:t>Present</w:t>
      </w:r>
      <w:r>
        <w:rPr>
          <w:lang w:val="nl-NL"/>
        </w:rPr>
        <w:tab/>
      </w:r>
      <w:r>
        <w:rPr>
          <w:lang w:val="nl-NL"/>
        </w:rPr>
        <w:tab/>
        <w:t>Mark Thibodeau, Joe Kurland, Mike Slowinski</w:t>
      </w:r>
    </w:p>
    <w:p w:rsidR="00D23D86" w:rsidRDefault="00D23D86" w:rsidP="009C15B2">
      <w:pPr>
        <w:pStyle w:val="Body"/>
        <w:ind w:left="1440" w:hanging="1440"/>
      </w:pPr>
    </w:p>
    <w:p w:rsidR="00D23D86" w:rsidRDefault="006356FE" w:rsidP="009C15B2">
      <w:pPr>
        <w:pStyle w:val="Body"/>
        <w:ind w:left="1440" w:hanging="1440"/>
      </w:pPr>
      <w:r>
        <w:rPr>
          <w:b/>
          <w:bCs/>
        </w:rPr>
        <w:t>Others Present</w:t>
      </w:r>
      <w:r>
        <w:tab/>
        <w:t>Alice Wozniak,</w:t>
      </w:r>
      <w:r w:rsidR="00DA2CF8">
        <w:t xml:space="preserve"> Director of Assessing;</w:t>
      </w:r>
      <w:r>
        <w:t xml:space="preserve"> Scott Sullivan, Highway Superintendent; Betsy Shuipis, Administrative Asst.; Kevin Fox, Town Administrator</w:t>
      </w:r>
    </w:p>
    <w:p w:rsidR="00D23D86" w:rsidRDefault="00D23D86" w:rsidP="009C15B2">
      <w:pPr>
        <w:pStyle w:val="Body"/>
        <w:ind w:left="1440" w:hanging="1440"/>
      </w:pPr>
    </w:p>
    <w:p w:rsidR="00D23D86" w:rsidRDefault="006356FE" w:rsidP="009C15B2">
      <w:pPr>
        <w:pStyle w:val="Body"/>
        <w:ind w:left="1440" w:hanging="1440"/>
      </w:pPr>
      <w:r>
        <w:tab/>
        <w:t>Meeting was called to order</w:t>
      </w:r>
      <w:r w:rsidR="00DA2CF8">
        <w:t xml:space="preserve"> remotely</w:t>
      </w:r>
      <w:r>
        <w:t xml:space="preserve"> by Mark Thibodeau, Chair, at 6 p.m.</w:t>
      </w:r>
    </w:p>
    <w:p w:rsidR="00D23D86" w:rsidRDefault="00D23D86" w:rsidP="009C15B2">
      <w:pPr>
        <w:pStyle w:val="Body"/>
        <w:ind w:left="1440" w:hanging="1440"/>
      </w:pPr>
    </w:p>
    <w:p w:rsidR="00D23D86" w:rsidRDefault="006356FE" w:rsidP="009C15B2">
      <w:pPr>
        <w:pStyle w:val="Body"/>
        <w:ind w:left="1440" w:hanging="1440"/>
        <w:rPr>
          <w:b/>
          <w:bCs/>
        </w:rPr>
      </w:pPr>
      <w:r>
        <w:rPr>
          <w:b/>
          <w:bCs/>
        </w:rPr>
        <w:t>Appointments</w:t>
      </w:r>
      <w:r>
        <w:rPr>
          <w:b/>
          <w:bCs/>
        </w:rPr>
        <w:tab/>
        <w:t>Scott Sullivan – Chapter 90 Project Request – Cal Coombs Road</w:t>
      </w:r>
    </w:p>
    <w:p w:rsidR="00D23D86" w:rsidRPr="003D53B3" w:rsidRDefault="006356FE" w:rsidP="003D53B3">
      <w:pPr>
        <w:pStyle w:val="Body"/>
        <w:ind w:left="1440" w:hanging="1440"/>
      </w:pPr>
      <w:r>
        <w:rPr>
          <w:b/>
          <w:bCs/>
        </w:rPr>
        <w:tab/>
      </w:r>
      <w:r w:rsidR="00DA2CF8">
        <w:rPr>
          <w:bCs/>
        </w:rPr>
        <w:t xml:space="preserve">Scott presented a Chapter 90 request for Cal Coombs Road and </w:t>
      </w:r>
      <w:r>
        <w:t xml:space="preserve">Franklin </w:t>
      </w:r>
      <w:r w:rsidR="00DA2CF8">
        <w:t xml:space="preserve">Hill </w:t>
      </w:r>
      <w:r>
        <w:t>R</w:t>
      </w:r>
      <w:r w:rsidR="00DA2CF8">
        <w:t>oa</w:t>
      </w:r>
      <w:r w:rsidR="00997F41">
        <w:t>d.</w:t>
      </w:r>
      <w:r>
        <w:t xml:space="preserve"> </w:t>
      </w:r>
      <w:r w:rsidR="00DA2CF8">
        <w:t>Currently we have a balance of $317,752; this project</w:t>
      </w:r>
      <w:r w:rsidR="00F26314">
        <w:t xml:space="preserve"> costs</w:t>
      </w:r>
      <w:r w:rsidR="00DA2CF8">
        <w:t xml:space="preserve"> $</w:t>
      </w:r>
      <w:r>
        <w:t>107,000</w:t>
      </w:r>
      <w:r w:rsidR="00DA2CF8">
        <w:t>, leaving a bu</w:t>
      </w:r>
      <w:r w:rsidR="00F26314">
        <w:t>ffer of approximately $210,000.</w:t>
      </w:r>
      <w:r w:rsidR="00DA2CF8">
        <w:t xml:space="preserve"> </w:t>
      </w:r>
      <w:r w:rsidR="00C75A85">
        <w:t>This does not include the $32,000 for Coombs Hill</w:t>
      </w:r>
      <w:r w:rsidR="00F26314">
        <w:t xml:space="preserve"> Rd</w:t>
      </w:r>
      <w:r w:rsidR="00C75A85">
        <w:t>. Scott’s done the prep work and repaired culverts; paving only existing pavement.</w:t>
      </w:r>
    </w:p>
    <w:p w:rsidR="00D23D86" w:rsidRDefault="00D23D86" w:rsidP="009C15B2">
      <w:pPr>
        <w:pStyle w:val="Body"/>
        <w:ind w:left="1440" w:hanging="1440"/>
        <w:rPr>
          <w:b/>
          <w:bCs/>
        </w:rPr>
      </w:pPr>
    </w:p>
    <w:p w:rsidR="00D23D86" w:rsidRPr="00672BD5" w:rsidRDefault="00DA2CF8" w:rsidP="009C15B2">
      <w:pPr>
        <w:pStyle w:val="Body"/>
        <w:ind w:left="1440" w:hanging="1440"/>
        <w:rPr>
          <w:b/>
          <w:bCs/>
        </w:rPr>
      </w:pPr>
      <w:r>
        <w:rPr>
          <w:b/>
          <w:bCs/>
        </w:rPr>
        <w:tab/>
      </w:r>
      <w:r w:rsidRPr="00672BD5">
        <w:rPr>
          <w:b/>
          <w:bCs/>
        </w:rPr>
        <w:t>Highway Department Up</w:t>
      </w:r>
      <w:r w:rsidR="006356FE" w:rsidRPr="00672BD5">
        <w:rPr>
          <w:b/>
          <w:bCs/>
        </w:rPr>
        <w:t>date</w:t>
      </w:r>
    </w:p>
    <w:p w:rsidR="00672BD5" w:rsidRDefault="006356FE" w:rsidP="009C15B2">
      <w:pPr>
        <w:pStyle w:val="Body"/>
        <w:numPr>
          <w:ilvl w:val="0"/>
          <w:numId w:val="1"/>
        </w:numPr>
        <w:rPr>
          <w:bCs/>
        </w:rPr>
      </w:pPr>
      <w:r w:rsidRPr="00672BD5">
        <w:rPr>
          <w:bCs/>
          <w:u w:val="single"/>
        </w:rPr>
        <w:t>Getting ready for winter</w:t>
      </w:r>
      <w:r w:rsidR="00C75A85">
        <w:rPr>
          <w:bCs/>
        </w:rPr>
        <w:t>.  S</w:t>
      </w:r>
      <w:r w:rsidR="00672BD5">
        <w:rPr>
          <w:bCs/>
        </w:rPr>
        <w:t>ome</w:t>
      </w:r>
      <w:r w:rsidRPr="00672BD5">
        <w:rPr>
          <w:bCs/>
        </w:rPr>
        <w:t xml:space="preserve"> grading </w:t>
      </w:r>
      <w:r w:rsidR="00997F41">
        <w:rPr>
          <w:bCs/>
        </w:rPr>
        <w:t xml:space="preserve">is getting </w:t>
      </w:r>
      <w:r w:rsidRPr="00672BD5">
        <w:rPr>
          <w:bCs/>
        </w:rPr>
        <w:t xml:space="preserve">done, but </w:t>
      </w:r>
      <w:r w:rsidR="00672BD5">
        <w:rPr>
          <w:bCs/>
        </w:rPr>
        <w:t xml:space="preserve">it’s too dry and </w:t>
      </w:r>
      <w:r w:rsidRPr="00672BD5">
        <w:rPr>
          <w:bCs/>
        </w:rPr>
        <w:t>ne</w:t>
      </w:r>
      <w:r w:rsidR="00997F41">
        <w:rPr>
          <w:bCs/>
        </w:rPr>
        <w:t>ed more moisture to continue. A</w:t>
      </w:r>
      <w:r w:rsidR="00672BD5">
        <w:rPr>
          <w:bCs/>
        </w:rPr>
        <w:t xml:space="preserve">ll the catch basins </w:t>
      </w:r>
      <w:r w:rsidR="00997F41">
        <w:rPr>
          <w:bCs/>
        </w:rPr>
        <w:t xml:space="preserve">were fixed </w:t>
      </w:r>
      <w:r w:rsidR="00672BD5">
        <w:rPr>
          <w:bCs/>
        </w:rPr>
        <w:t>on Coombs Hill Road,</w:t>
      </w:r>
      <w:r w:rsidRPr="00672BD5">
        <w:rPr>
          <w:bCs/>
        </w:rPr>
        <w:t xml:space="preserve"> clearing of brush on </w:t>
      </w:r>
      <w:proofErr w:type="spellStart"/>
      <w:r w:rsidRPr="00672BD5">
        <w:rPr>
          <w:bCs/>
        </w:rPr>
        <w:t>Charlemont</w:t>
      </w:r>
      <w:proofErr w:type="spellEnd"/>
      <w:r w:rsidRPr="00672BD5">
        <w:rPr>
          <w:bCs/>
        </w:rPr>
        <w:t xml:space="preserve"> Rd., </w:t>
      </w:r>
      <w:r w:rsidR="00997F41">
        <w:rPr>
          <w:bCs/>
        </w:rPr>
        <w:t>taking down dead trees that have</w:t>
      </w:r>
      <w:r w:rsidR="00672BD5">
        <w:rPr>
          <w:bCs/>
        </w:rPr>
        <w:t xml:space="preserve"> been </w:t>
      </w:r>
      <w:r w:rsidR="00997F41">
        <w:rPr>
          <w:bCs/>
        </w:rPr>
        <w:t>noted</w:t>
      </w:r>
      <w:r w:rsidR="00672BD5">
        <w:rPr>
          <w:bCs/>
        </w:rPr>
        <w:t xml:space="preserve"> throughout town</w:t>
      </w:r>
      <w:r w:rsidRPr="00672BD5">
        <w:rPr>
          <w:bCs/>
        </w:rPr>
        <w:t xml:space="preserve">. </w:t>
      </w:r>
    </w:p>
    <w:p w:rsidR="00D23D86" w:rsidRPr="00672BD5" w:rsidRDefault="006356FE" w:rsidP="009C15B2">
      <w:pPr>
        <w:pStyle w:val="Body"/>
        <w:numPr>
          <w:ilvl w:val="0"/>
          <w:numId w:val="1"/>
        </w:numPr>
        <w:rPr>
          <w:bCs/>
        </w:rPr>
      </w:pPr>
      <w:r w:rsidRPr="00672BD5">
        <w:rPr>
          <w:bCs/>
          <w:u w:val="single"/>
        </w:rPr>
        <w:t xml:space="preserve">Guidance on the </w:t>
      </w:r>
      <w:r w:rsidR="00672BD5">
        <w:rPr>
          <w:bCs/>
          <w:u w:val="single"/>
        </w:rPr>
        <w:t xml:space="preserve">Arthur A. Smith </w:t>
      </w:r>
      <w:r w:rsidR="00E14D32">
        <w:rPr>
          <w:bCs/>
          <w:u w:val="single"/>
        </w:rPr>
        <w:t>C</w:t>
      </w:r>
      <w:r w:rsidRPr="00672BD5">
        <w:rPr>
          <w:bCs/>
          <w:u w:val="single"/>
        </w:rPr>
        <w:t xml:space="preserve">overed </w:t>
      </w:r>
      <w:r w:rsidR="00E14D32">
        <w:rPr>
          <w:bCs/>
          <w:u w:val="single"/>
        </w:rPr>
        <w:t>B</w:t>
      </w:r>
      <w:r w:rsidRPr="00672BD5">
        <w:rPr>
          <w:bCs/>
          <w:u w:val="single"/>
        </w:rPr>
        <w:t>ridge</w:t>
      </w:r>
      <w:r w:rsidRPr="00672BD5">
        <w:rPr>
          <w:bCs/>
        </w:rPr>
        <w:t xml:space="preserve">. </w:t>
      </w:r>
      <w:r w:rsidR="00672BD5">
        <w:rPr>
          <w:bCs/>
        </w:rPr>
        <w:t xml:space="preserve">Scott met with a </w:t>
      </w:r>
      <w:proofErr w:type="spellStart"/>
      <w:r w:rsidR="00672BD5">
        <w:rPr>
          <w:bCs/>
        </w:rPr>
        <w:t>MassDot</w:t>
      </w:r>
      <w:proofErr w:type="spellEnd"/>
      <w:r w:rsidR="00672BD5">
        <w:rPr>
          <w:bCs/>
        </w:rPr>
        <w:t xml:space="preserve"> employee at t</w:t>
      </w:r>
      <w:r w:rsidRPr="00672BD5">
        <w:rPr>
          <w:bCs/>
        </w:rPr>
        <w:t xml:space="preserve">he </w:t>
      </w:r>
      <w:r w:rsidR="00672BD5">
        <w:rPr>
          <w:bCs/>
        </w:rPr>
        <w:t xml:space="preserve">covered </w:t>
      </w:r>
      <w:r w:rsidRPr="00672BD5">
        <w:rPr>
          <w:bCs/>
        </w:rPr>
        <w:t>bridge</w:t>
      </w:r>
      <w:r w:rsidR="00E14D32">
        <w:rPr>
          <w:bCs/>
        </w:rPr>
        <w:t xml:space="preserve"> who confirmed that</w:t>
      </w:r>
      <w:r w:rsidRPr="00672BD5">
        <w:rPr>
          <w:bCs/>
        </w:rPr>
        <w:t xml:space="preserve"> the signage there</w:t>
      </w:r>
      <w:r w:rsidR="00F26314">
        <w:rPr>
          <w:bCs/>
        </w:rPr>
        <w:t xml:space="preserve"> now is </w:t>
      </w:r>
      <w:r w:rsidRPr="00672BD5">
        <w:rPr>
          <w:bCs/>
        </w:rPr>
        <w:t>adequate for opening</w:t>
      </w:r>
      <w:r w:rsidR="00E14D32">
        <w:rPr>
          <w:bCs/>
        </w:rPr>
        <w:t xml:space="preserve"> the bridge. He</w:t>
      </w:r>
      <w:r w:rsidR="00997F41">
        <w:rPr>
          <w:bCs/>
        </w:rPr>
        <w:t xml:space="preserve"> was</w:t>
      </w:r>
      <w:r w:rsidR="00E14D32">
        <w:rPr>
          <w:bCs/>
        </w:rPr>
        <w:t xml:space="preserve"> advised not to install a stanchion across the top of the bridge because</w:t>
      </w:r>
      <w:r w:rsidR="00F26314">
        <w:rPr>
          <w:bCs/>
        </w:rPr>
        <w:t>,</w:t>
      </w:r>
      <w:r w:rsidRPr="00672BD5">
        <w:rPr>
          <w:bCs/>
        </w:rPr>
        <w:t xml:space="preserve"> if a vehi</w:t>
      </w:r>
      <w:r w:rsidR="00F26314">
        <w:rPr>
          <w:bCs/>
        </w:rPr>
        <w:t>cle gets damaged by it,</w:t>
      </w:r>
      <w:r w:rsidR="00997F41">
        <w:rPr>
          <w:bCs/>
        </w:rPr>
        <w:t xml:space="preserve"> the town is liable. With</w:t>
      </w:r>
      <w:r w:rsidRPr="00672BD5">
        <w:rPr>
          <w:bCs/>
        </w:rPr>
        <w:t xml:space="preserve"> </w:t>
      </w:r>
      <w:r w:rsidR="00A32D37">
        <w:rPr>
          <w:bCs/>
        </w:rPr>
        <w:t xml:space="preserve">the </w:t>
      </w:r>
      <w:r w:rsidR="00E14D32">
        <w:rPr>
          <w:bCs/>
        </w:rPr>
        <w:t>height limit posted</w:t>
      </w:r>
      <w:r w:rsidRPr="00672BD5">
        <w:rPr>
          <w:bCs/>
        </w:rPr>
        <w:t xml:space="preserve"> </w:t>
      </w:r>
      <w:r w:rsidR="00997F41">
        <w:rPr>
          <w:bCs/>
        </w:rPr>
        <w:t>as it is</w:t>
      </w:r>
      <w:r w:rsidR="00E14D32">
        <w:rPr>
          <w:bCs/>
        </w:rPr>
        <w:t xml:space="preserve"> now, we</w:t>
      </w:r>
      <w:r w:rsidRPr="00672BD5">
        <w:rPr>
          <w:bCs/>
        </w:rPr>
        <w:t xml:space="preserve"> are not liable.  </w:t>
      </w:r>
    </w:p>
    <w:p w:rsidR="00D23D86" w:rsidRPr="00672BD5" w:rsidRDefault="00E14D32" w:rsidP="009C15B2">
      <w:pPr>
        <w:pStyle w:val="Body"/>
        <w:numPr>
          <w:ilvl w:val="0"/>
          <w:numId w:val="1"/>
        </w:numPr>
        <w:rPr>
          <w:bCs/>
        </w:rPr>
      </w:pPr>
      <w:r>
        <w:rPr>
          <w:bCs/>
          <w:u w:val="single"/>
        </w:rPr>
        <w:t xml:space="preserve">Signage for </w:t>
      </w:r>
      <w:r w:rsidRPr="00E14D32">
        <w:rPr>
          <w:bCs/>
          <w:u w:val="single"/>
        </w:rPr>
        <w:t>the bridge</w:t>
      </w:r>
      <w:r>
        <w:rPr>
          <w:bCs/>
        </w:rPr>
        <w:t xml:space="preserve">. </w:t>
      </w:r>
      <w:r w:rsidR="00DC5E4B">
        <w:rPr>
          <w:bCs/>
        </w:rPr>
        <w:t>Four recommendations: t</w:t>
      </w:r>
      <w:r>
        <w:rPr>
          <w:bCs/>
        </w:rPr>
        <w:t>he bridge should be posted for</w:t>
      </w:r>
      <w:r w:rsidR="001D37CE">
        <w:rPr>
          <w:bCs/>
        </w:rPr>
        <w:t xml:space="preserve"> weight</w:t>
      </w:r>
      <w:r>
        <w:rPr>
          <w:bCs/>
        </w:rPr>
        <w:t xml:space="preserve"> </w:t>
      </w:r>
      <w:r w:rsidR="00997F41">
        <w:rPr>
          <w:bCs/>
        </w:rPr>
        <w:t>(</w:t>
      </w:r>
      <w:r>
        <w:rPr>
          <w:bCs/>
        </w:rPr>
        <w:t xml:space="preserve">13 </w:t>
      </w:r>
      <w:r w:rsidR="00997F41">
        <w:rPr>
          <w:bCs/>
        </w:rPr>
        <w:t>tons),</w:t>
      </w:r>
      <w:r w:rsidR="001D37CE">
        <w:rPr>
          <w:bCs/>
        </w:rPr>
        <w:t xml:space="preserve"> for vehicular clearance </w:t>
      </w:r>
      <w:r w:rsidR="00997F41">
        <w:rPr>
          <w:bCs/>
        </w:rPr>
        <w:t>(9 ft.),</w:t>
      </w:r>
      <w:r w:rsidR="001D37CE">
        <w:rPr>
          <w:bCs/>
        </w:rPr>
        <w:t xml:space="preserve"> the bollards</w:t>
      </w:r>
      <w:r w:rsidR="00997F41">
        <w:rPr>
          <w:bCs/>
        </w:rPr>
        <w:t xml:space="preserve"> removed</w:t>
      </w:r>
      <w:r w:rsidR="00DC5E4B">
        <w:rPr>
          <w:bCs/>
        </w:rPr>
        <w:t xml:space="preserve">, and notify </w:t>
      </w:r>
      <w:proofErr w:type="spellStart"/>
      <w:r w:rsidR="00DC5E4B">
        <w:rPr>
          <w:bCs/>
        </w:rPr>
        <w:t>MassDOT</w:t>
      </w:r>
      <w:proofErr w:type="spellEnd"/>
      <w:r w:rsidR="00DC5E4B">
        <w:rPr>
          <w:bCs/>
        </w:rPr>
        <w:t xml:space="preserve"> D</w:t>
      </w:r>
      <w:r w:rsidR="001D37CE">
        <w:rPr>
          <w:bCs/>
        </w:rPr>
        <w:t>istrict 1 office</w:t>
      </w:r>
      <w:r w:rsidR="006356FE" w:rsidRPr="00672BD5">
        <w:rPr>
          <w:bCs/>
        </w:rPr>
        <w:t xml:space="preserve">. </w:t>
      </w:r>
      <w:r w:rsidR="00DC5E4B">
        <w:rPr>
          <w:bCs/>
        </w:rPr>
        <w:t>The signage has been done, so i</w:t>
      </w:r>
      <w:r w:rsidR="006356FE" w:rsidRPr="00672BD5">
        <w:rPr>
          <w:bCs/>
        </w:rPr>
        <w:t xml:space="preserve">f </w:t>
      </w:r>
      <w:r w:rsidR="00DC5E4B">
        <w:rPr>
          <w:bCs/>
        </w:rPr>
        <w:t xml:space="preserve">there’s nothing more needed </w:t>
      </w:r>
      <w:r w:rsidR="006356FE" w:rsidRPr="00672BD5">
        <w:rPr>
          <w:bCs/>
        </w:rPr>
        <w:t xml:space="preserve">than we can open the bridge. </w:t>
      </w:r>
    </w:p>
    <w:p w:rsidR="00DC5E4B" w:rsidRPr="00DC5E4B" w:rsidRDefault="006356FE" w:rsidP="009C15B2">
      <w:pPr>
        <w:pStyle w:val="Body"/>
        <w:ind w:left="1440" w:hanging="1440"/>
        <w:rPr>
          <w:b/>
          <w:bCs/>
        </w:rPr>
      </w:pPr>
      <w:r w:rsidRPr="00672BD5">
        <w:rPr>
          <w:bCs/>
        </w:rPr>
        <w:tab/>
      </w:r>
      <w:r w:rsidR="00DC5E4B" w:rsidRPr="00DC5E4B">
        <w:rPr>
          <w:b/>
          <w:bCs/>
          <w:u w:val="single"/>
        </w:rPr>
        <w:t>Questions:</w:t>
      </w:r>
      <w:r w:rsidR="00DC5E4B" w:rsidRPr="00DC5E4B">
        <w:rPr>
          <w:b/>
          <w:bCs/>
        </w:rPr>
        <w:t xml:space="preserve"> </w:t>
      </w:r>
    </w:p>
    <w:p w:rsidR="00D23D86" w:rsidRPr="00997F41" w:rsidRDefault="00DC5E4B" w:rsidP="00997F41">
      <w:pPr>
        <w:pStyle w:val="Body"/>
        <w:numPr>
          <w:ilvl w:val="0"/>
          <w:numId w:val="2"/>
        </w:numPr>
        <w:rPr>
          <w:bCs/>
        </w:rPr>
      </w:pPr>
      <w:r w:rsidRPr="00997F41">
        <w:rPr>
          <w:b/>
          <w:bCs/>
        </w:rPr>
        <w:t>Should we have s</w:t>
      </w:r>
      <w:r w:rsidR="006356FE" w:rsidRPr="00997F41">
        <w:rPr>
          <w:b/>
          <w:bCs/>
        </w:rPr>
        <w:t>top signs on each side of the bridge</w:t>
      </w:r>
      <w:r w:rsidRPr="00997F41">
        <w:rPr>
          <w:b/>
          <w:bCs/>
        </w:rPr>
        <w:t xml:space="preserve"> and at the end of Foundry Village Road and </w:t>
      </w:r>
      <w:proofErr w:type="spellStart"/>
      <w:r w:rsidRPr="00997F41">
        <w:rPr>
          <w:b/>
          <w:bCs/>
        </w:rPr>
        <w:t>Lyonsville</w:t>
      </w:r>
      <w:proofErr w:type="spellEnd"/>
      <w:r w:rsidRPr="00997F41">
        <w:rPr>
          <w:b/>
          <w:bCs/>
        </w:rPr>
        <w:t xml:space="preserve"> Road</w:t>
      </w:r>
      <w:r w:rsidR="006356FE" w:rsidRPr="00997F41">
        <w:rPr>
          <w:b/>
          <w:bCs/>
        </w:rPr>
        <w:t>?</w:t>
      </w:r>
      <w:r>
        <w:rPr>
          <w:bCs/>
        </w:rPr>
        <w:t xml:space="preserve"> </w:t>
      </w:r>
      <w:r w:rsidR="00B14FAB">
        <w:rPr>
          <w:bCs/>
        </w:rPr>
        <w:t xml:space="preserve">It was agreed that there will be 3 stop signs added – at both entrances of the bridge and at the end of </w:t>
      </w:r>
      <w:proofErr w:type="spellStart"/>
      <w:r w:rsidR="00B14FAB">
        <w:rPr>
          <w:bCs/>
        </w:rPr>
        <w:t>Lyonsville</w:t>
      </w:r>
      <w:proofErr w:type="spellEnd"/>
      <w:r w:rsidR="00B14FAB">
        <w:rPr>
          <w:bCs/>
        </w:rPr>
        <w:t xml:space="preserve"> Road intersecting with Rt. 112; and 1 yield sign at the other end of </w:t>
      </w:r>
      <w:proofErr w:type="spellStart"/>
      <w:r w:rsidR="00B14FAB">
        <w:rPr>
          <w:bCs/>
        </w:rPr>
        <w:t>Lyonsville</w:t>
      </w:r>
      <w:proofErr w:type="spellEnd"/>
      <w:r w:rsidR="00B14FAB">
        <w:rPr>
          <w:bCs/>
        </w:rPr>
        <w:t xml:space="preserve"> Road intersecting with Foundry Village Road.</w:t>
      </w:r>
      <w:r w:rsidR="00C75A85">
        <w:rPr>
          <w:bCs/>
        </w:rPr>
        <w:t xml:space="preserve"> </w:t>
      </w:r>
      <w:r w:rsidR="006356FE" w:rsidRPr="00997F41">
        <w:rPr>
          <w:bCs/>
        </w:rPr>
        <w:t>As soo</w:t>
      </w:r>
      <w:r w:rsidR="004770A1" w:rsidRPr="00997F41">
        <w:rPr>
          <w:bCs/>
        </w:rPr>
        <w:t>n as</w:t>
      </w:r>
      <w:r w:rsidR="006356FE" w:rsidRPr="00997F41">
        <w:rPr>
          <w:bCs/>
        </w:rPr>
        <w:t xml:space="preserve"> </w:t>
      </w:r>
      <w:r w:rsidR="002572C6" w:rsidRPr="00997F41">
        <w:rPr>
          <w:bCs/>
        </w:rPr>
        <w:t xml:space="preserve">these </w:t>
      </w:r>
      <w:r w:rsidR="006356FE" w:rsidRPr="00997F41">
        <w:rPr>
          <w:bCs/>
        </w:rPr>
        <w:t>signs are up</w:t>
      </w:r>
      <w:r w:rsidR="002572C6" w:rsidRPr="00997F41">
        <w:rPr>
          <w:bCs/>
        </w:rPr>
        <w:t>,</w:t>
      </w:r>
      <w:r w:rsidR="006356FE" w:rsidRPr="00997F41">
        <w:rPr>
          <w:bCs/>
        </w:rPr>
        <w:t xml:space="preserve"> Scott </w:t>
      </w:r>
      <w:r w:rsidR="002572C6" w:rsidRPr="00997F41">
        <w:rPr>
          <w:bCs/>
        </w:rPr>
        <w:t>can open the bridge to traffic. Kevin will n</w:t>
      </w:r>
      <w:r w:rsidR="006356FE" w:rsidRPr="00997F41">
        <w:rPr>
          <w:bCs/>
        </w:rPr>
        <w:t xml:space="preserve">otify </w:t>
      </w:r>
      <w:r w:rsidR="002572C6" w:rsidRPr="00997F41">
        <w:rPr>
          <w:bCs/>
        </w:rPr>
        <w:t xml:space="preserve">the </w:t>
      </w:r>
      <w:r w:rsidR="006356FE" w:rsidRPr="00997F41">
        <w:rPr>
          <w:bCs/>
        </w:rPr>
        <w:t>Historic</w:t>
      </w:r>
      <w:r w:rsidR="002572C6" w:rsidRPr="00997F41">
        <w:rPr>
          <w:bCs/>
        </w:rPr>
        <w:t>al</w:t>
      </w:r>
      <w:r w:rsidR="006356FE" w:rsidRPr="00997F41">
        <w:rPr>
          <w:bCs/>
        </w:rPr>
        <w:t xml:space="preserve"> Society</w:t>
      </w:r>
      <w:r w:rsidR="00184994" w:rsidRPr="00997F41">
        <w:rPr>
          <w:bCs/>
        </w:rPr>
        <w:t xml:space="preserve"> and</w:t>
      </w:r>
      <w:r w:rsidR="006356FE" w:rsidRPr="00997F41">
        <w:rPr>
          <w:bCs/>
        </w:rPr>
        <w:t xml:space="preserve"> put </w:t>
      </w:r>
      <w:r w:rsidR="002572C6" w:rsidRPr="00997F41">
        <w:rPr>
          <w:bCs/>
        </w:rPr>
        <w:t xml:space="preserve">a </w:t>
      </w:r>
      <w:r w:rsidR="006356FE" w:rsidRPr="00997F41">
        <w:rPr>
          <w:bCs/>
        </w:rPr>
        <w:t>notice on our website</w:t>
      </w:r>
      <w:r w:rsidR="002572C6" w:rsidRPr="00997F41">
        <w:rPr>
          <w:bCs/>
        </w:rPr>
        <w:t xml:space="preserve"> when the bridge opens</w:t>
      </w:r>
      <w:r w:rsidR="006356FE" w:rsidRPr="00997F41">
        <w:rPr>
          <w:bCs/>
        </w:rPr>
        <w:t>.</w:t>
      </w:r>
    </w:p>
    <w:p w:rsidR="00D23D86" w:rsidRPr="004770A1" w:rsidRDefault="006356FE" w:rsidP="009C15B2">
      <w:pPr>
        <w:pStyle w:val="Body"/>
        <w:numPr>
          <w:ilvl w:val="0"/>
          <w:numId w:val="2"/>
        </w:numPr>
        <w:rPr>
          <w:bCs/>
        </w:rPr>
      </w:pPr>
      <w:r w:rsidRPr="00997F41">
        <w:rPr>
          <w:b/>
          <w:bCs/>
        </w:rPr>
        <w:t xml:space="preserve">Why </w:t>
      </w:r>
      <w:r w:rsidR="002572C6" w:rsidRPr="00997F41">
        <w:rPr>
          <w:b/>
          <w:bCs/>
        </w:rPr>
        <w:t xml:space="preserve">are there </w:t>
      </w:r>
      <w:r w:rsidRPr="00997F41">
        <w:rPr>
          <w:b/>
          <w:bCs/>
        </w:rPr>
        <w:t>no runners on the bridge</w:t>
      </w:r>
      <w:r w:rsidR="001A2954" w:rsidRPr="00997F41">
        <w:rPr>
          <w:b/>
          <w:bCs/>
        </w:rPr>
        <w:t xml:space="preserve"> to protect the decking</w:t>
      </w:r>
      <w:r w:rsidRPr="00672BD5">
        <w:rPr>
          <w:bCs/>
        </w:rPr>
        <w:t xml:space="preserve">? </w:t>
      </w:r>
      <w:r w:rsidR="001A2954">
        <w:rPr>
          <w:bCs/>
        </w:rPr>
        <w:t>Vehicular traffic</w:t>
      </w:r>
      <w:r w:rsidR="004770A1">
        <w:rPr>
          <w:bCs/>
        </w:rPr>
        <w:t>, snowmobiles, studded snow tires</w:t>
      </w:r>
      <w:r w:rsidR="001A2954">
        <w:rPr>
          <w:bCs/>
        </w:rPr>
        <w:t xml:space="preserve"> and salt will degrade the surface and it may be cost effective to add runners. </w:t>
      </w:r>
      <w:r w:rsidR="00C75A85">
        <w:rPr>
          <w:bCs/>
        </w:rPr>
        <w:t>If a</w:t>
      </w:r>
      <w:r w:rsidR="004770A1">
        <w:rPr>
          <w:bCs/>
        </w:rPr>
        <w:t xml:space="preserve">dding runners </w:t>
      </w:r>
      <w:r w:rsidR="00C75A85">
        <w:rPr>
          <w:bCs/>
        </w:rPr>
        <w:t>is considered structural,</w:t>
      </w:r>
      <w:r w:rsidR="004770A1">
        <w:rPr>
          <w:bCs/>
        </w:rPr>
        <w:t xml:space="preserve"> it must</w:t>
      </w:r>
      <w:r w:rsidRPr="00672BD5">
        <w:rPr>
          <w:bCs/>
        </w:rPr>
        <w:t xml:space="preserve"> go through </w:t>
      </w:r>
      <w:r w:rsidR="004770A1">
        <w:rPr>
          <w:bCs/>
        </w:rPr>
        <w:t xml:space="preserve">a </w:t>
      </w:r>
      <w:r w:rsidRPr="00672BD5">
        <w:rPr>
          <w:bCs/>
        </w:rPr>
        <w:t>Ch</w:t>
      </w:r>
      <w:r w:rsidR="004770A1">
        <w:rPr>
          <w:bCs/>
        </w:rPr>
        <w:t>.</w:t>
      </w:r>
      <w:r w:rsidRPr="00672BD5">
        <w:rPr>
          <w:bCs/>
        </w:rPr>
        <w:t xml:space="preserve"> 85</w:t>
      </w:r>
      <w:r w:rsidR="004770A1">
        <w:rPr>
          <w:bCs/>
        </w:rPr>
        <w:t xml:space="preserve"> review</w:t>
      </w:r>
      <w:r w:rsidRPr="00672BD5">
        <w:rPr>
          <w:bCs/>
        </w:rPr>
        <w:t>.</w:t>
      </w:r>
      <w:r w:rsidR="004770A1">
        <w:rPr>
          <w:bCs/>
        </w:rPr>
        <w:t xml:space="preserve"> It may also change the load rating. </w:t>
      </w:r>
      <w:r w:rsidR="004770A1">
        <w:rPr>
          <w:b/>
          <w:bCs/>
        </w:rPr>
        <w:t>It was decided to go through a</w:t>
      </w:r>
      <w:r w:rsidR="00997F41">
        <w:rPr>
          <w:b/>
          <w:bCs/>
        </w:rPr>
        <w:t>t least one winter/spring</w:t>
      </w:r>
      <w:r w:rsidR="004770A1">
        <w:rPr>
          <w:b/>
          <w:bCs/>
        </w:rPr>
        <w:t xml:space="preserve"> to see how the bridge wears.</w:t>
      </w:r>
    </w:p>
    <w:p w:rsidR="004770A1" w:rsidRPr="00014566" w:rsidRDefault="004770A1" w:rsidP="009C15B2">
      <w:pPr>
        <w:pStyle w:val="Body"/>
        <w:numPr>
          <w:ilvl w:val="0"/>
          <w:numId w:val="2"/>
        </w:numPr>
        <w:rPr>
          <w:bCs/>
        </w:rPr>
      </w:pPr>
      <w:r w:rsidRPr="00997F41">
        <w:rPr>
          <w:b/>
          <w:bCs/>
        </w:rPr>
        <w:lastRenderedPageBreak/>
        <w:t>Can Donnie Brown</w:t>
      </w:r>
      <w:r w:rsidR="006356FE" w:rsidRPr="00997F41">
        <w:rPr>
          <w:b/>
          <w:bCs/>
        </w:rPr>
        <w:t xml:space="preserve"> snow plow this winter for the Town</w:t>
      </w:r>
      <w:r w:rsidRPr="00997F41">
        <w:rPr>
          <w:b/>
          <w:bCs/>
        </w:rPr>
        <w:t>?</w:t>
      </w:r>
      <w:r w:rsidR="006356FE" w:rsidRPr="00997F41">
        <w:rPr>
          <w:b/>
          <w:bCs/>
        </w:rPr>
        <w:t xml:space="preserve"> </w:t>
      </w:r>
      <w:r w:rsidR="00184994" w:rsidRPr="00014566">
        <w:rPr>
          <w:bCs/>
        </w:rPr>
        <w:t>Kevin confirmed that there</w:t>
      </w:r>
      <w:r w:rsidRPr="00014566">
        <w:rPr>
          <w:bCs/>
        </w:rPr>
        <w:t xml:space="preserve"> is money in the budget to fund</w:t>
      </w:r>
      <w:r w:rsidR="00184994" w:rsidRPr="00014566">
        <w:rPr>
          <w:bCs/>
        </w:rPr>
        <w:t>.</w:t>
      </w:r>
      <w:r w:rsidRPr="00014566">
        <w:rPr>
          <w:bCs/>
        </w:rPr>
        <w:t xml:space="preserve"> </w:t>
      </w:r>
    </w:p>
    <w:p w:rsidR="00184994" w:rsidRPr="00014566" w:rsidRDefault="00184994" w:rsidP="009C15B2">
      <w:pPr>
        <w:pStyle w:val="Body"/>
        <w:numPr>
          <w:ilvl w:val="0"/>
          <w:numId w:val="2"/>
        </w:numPr>
        <w:rPr>
          <w:bCs/>
        </w:rPr>
      </w:pPr>
      <w:proofErr w:type="spellStart"/>
      <w:r w:rsidRPr="00997F41">
        <w:rPr>
          <w:b/>
          <w:bCs/>
        </w:rPr>
        <w:t>MassWorks</w:t>
      </w:r>
      <w:proofErr w:type="spellEnd"/>
      <w:r w:rsidRPr="00997F41">
        <w:rPr>
          <w:b/>
          <w:bCs/>
        </w:rPr>
        <w:t xml:space="preserve"> – </w:t>
      </w:r>
      <w:r w:rsidR="00C75A85">
        <w:rPr>
          <w:b/>
          <w:bCs/>
        </w:rPr>
        <w:t>is this</w:t>
      </w:r>
      <w:r w:rsidR="00C2080F">
        <w:rPr>
          <w:b/>
          <w:bCs/>
        </w:rPr>
        <w:t xml:space="preserve"> from Tills</w:t>
      </w:r>
      <w:r w:rsidRPr="00997F41">
        <w:rPr>
          <w:b/>
          <w:bCs/>
        </w:rPr>
        <w:t>dale Brook towards Lyle’s sawmill?</w:t>
      </w:r>
      <w:r w:rsidRPr="00014566">
        <w:rPr>
          <w:bCs/>
        </w:rPr>
        <w:t xml:space="preserve"> </w:t>
      </w:r>
      <w:r w:rsidR="00605BE7" w:rsidRPr="00014566">
        <w:rPr>
          <w:bCs/>
        </w:rPr>
        <w:t>Yes.</w:t>
      </w:r>
    </w:p>
    <w:p w:rsidR="00605BE7" w:rsidRPr="00014566" w:rsidRDefault="00605BE7" w:rsidP="009C15B2">
      <w:pPr>
        <w:pStyle w:val="Body"/>
        <w:numPr>
          <w:ilvl w:val="0"/>
          <w:numId w:val="2"/>
        </w:numPr>
        <w:rPr>
          <w:bCs/>
        </w:rPr>
      </w:pPr>
      <w:r w:rsidRPr="00997F41">
        <w:rPr>
          <w:b/>
          <w:bCs/>
        </w:rPr>
        <w:t xml:space="preserve">Any word on </w:t>
      </w:r>
      <w:proofErr w:type="spellStart"/>
      <w:r w:rsidRPr="00997F41">
        <w:rPr>
          <w:b/>
          <w:bCs/>
        </w:rPr>
        <w:t>Charlemont</w:t>
      </w:r>
      <w:proofErr w:type="spellEnd"/>
      <w:r w:rsidRPr="00997F41">
        <w:rPr>
          <w:b/>
          <w:bCs/>
        </w:rPr>
        <w:t xml:space="preserve"> Bridge?</w:t>
      </w:r>
      <w:r w:rsidRPr="00014566">
        <w:rPr>
          <w:bCs/>
        </w:rPr>
        <w:t xml:space="preserve"> No letter yet.</w:t>
      </w:r>
    </w:p>
    <w:p w:rsidR="00605BE7" w:rsidRPr="003D53B3" w:rsidRDefault="00605BE7" w:rsidP="009C15B2">
      <w:pPr>
        <w:pStyle w:val="Body"/>
        <w:numPr>
          <w:ilvl w:val="0"/>
          <w:numId w:val="2"/>
        </w:numPr>
        <w:rPr>
          <w:b/>
          <w:bCs/>
        </w:rPr>
      </w:pPr>
      <w:r w:rsidRPr="00997F41">
        <w:rPr>
          <w:b/>
          <w:bCs/>
        </w:rPr>
        <w:t xml:space="preserve">The 30 mph sign near Marty’s at 3 </w:t>
      </w:r>
      <w:proofErr w:type="spellStart"/>
      <w:r w:rsidRPr="00997F41">
        <w:rPr>
          <w:b/>
          <w:bCs/>
        </w:rPr>
        <w:t>Griswoldville</w:t>
      </w:r>
      <w:proofErr w:type="spellEnd"/>
      <w:r w:rsidRPr="00997F41">
        <w:rPr>
          <w:b/>
          <w:bCs/>
        </w:rPr>
        <w:t xml:space="preserve"> Road?</w:t>
      </w:r>
      <w:r>
        <w:rPr>
          <w:b/>
          <w:bCs/>
        </w:rPr>
        <w:t xml:space="preserve"> </w:t>
      </w:r>
      <w:r w:rsidRPr="00605BE7">
        <w:rPr>
          <w:bCs/>
        </w:rPr>
        <w:t>Scott will</w:t>
      </w:r>
      <w:r>
        <w:rPr>
          <w:bCs/>
        </w:rPr>
        <w:t xml:space="preserve"> get to this.</w:t>
      </w:r>
    </w:p>
    <w:p w:rsidR="003D53B3" w:rsidRPr="004770A1" w:rsidRDefault="003D53B3" w:rsidP="003D53B3">
      <w:pPr>
        <w:pStyle w:val="Body"/>
        <w:ind w:left="1800"/>
        <w:rPr>
          <w:b/>
          <w:bCs/>
        </w:rPr>
      </w:pPr>
    </w:p>
    <w:p w:rsidR="00D23D86" w:rsidRPr="00184994" w:rsidRDefault="006356FE" w:rsidP="009C15B2">
      <w:pPr>
        <w:pStyle w:val="Body"/>
        <w:ind w:left="1440"/>
        <w:rPr>
          <w:b/>
          <w:bCs/>
        </w:rPr>
      </w:pPr>
      <w:r>
        <w:rPr>
          <w:b/>
          <w:bCs/>
        </w:rPr>
        <w:t>MOVED:</w:t>
      </w:r>
      <w:r w:rsidR="00184994">
        <w:rPr>
          <w:b/>
          <w:bCs/>
        </w:rPr>
        <w:t xml:space="preserve"> </w:t>
      </w:r>
      <w:r w:rsidR="00184994">
        <w:rPr>
          <w:bCs/>
        </w:rPr>
        <w:t>Mike Slowinski</w:t>
      </w:r>
      <w:r>
        <w:rPr>
          <w:b/>
          <w:bCs/>
        </w:rPr>
        <w:t xml:space="preserve"> </w:t>
      </w:r>
      <w:r w:rsidRPr="004770A1">
        <w:rPr>
          <w:bCs/>
        </w:rPr>
        <w:t>move</w:t>
      </w:r>
      <w:r w:rsidR="00184994">
        <w:rPr>
          <w:bCs/>
        </w:rPr>
        <w:t xml:space="preserve">d that we offer </w:t>
      </w:r>
      <w:r w:rsidRPr="004770A1">
        <w:rPr>
          <w:bCs/>
        </w:rPr>
        <w:t>Donnie Brow</w:t>
      </w:r>
      <w:r w:rsidR="00184994">
        <w:rPr>
          <w:bCs/>
        </w:rPr>
        <w:t>n a temporary winter position with the Highway D</w:t>
      </w:r>
      <w:r w:rsidRPr="004770A1">
        <w:rPr>
          <w:bCs/>
        </w:rPr>
        <w:t xml:space="preserve">epartment at </w:t>
      </w:r>
      <w:r w:rsidR="00184994">
        <w:rPr>
          <w:bCs/>
        </w:rPr>
        <w:t>the s</w:t>
      </w:r>
      <w:r w:rsidR="00997F41">
        <w:rPr>
          <w:bCs/>
        </w:rPr>
        <w:t>ame rate he would be making if he</w:t>
      </w:r>
      <w:r w:rsidR="00184994">
        <w:rPr>
          <w:bCs/>
        </w:rPr>
        <w:t xml:space="preserve"> </w:t>
      </w:r>
      <w:r w:rsidR="00997F41">
        <w:rPr>
          <w:bCs/>
        </w:rPr>
        <w:t xml:space="preserve">was a </w:t>
      </w:r>
      <w:r w:rsidR="00184994">
        <w:rPr>
          <w:bCs/>
        </w:rPr>
        <w:t>regular employee at</w:t>
      </w:r>
      <w:r w:rsidRPr="004770A1">
        <w:rPr>
          <w:bCs/>
        </w:rPr>
        <w:t xml:space="preserve"> $23</w:t>
      </w:r>
      <w:r w:rsidR="00184994">
        <w:rPr>
          <w:bCs/>
        </w:rPr>
        <w:t>.08/hour</w:t>
      </w:r>
      <w:r>
        <w:rPr>
          <w:b/>
          <w:bCs/>
        </w:rPr>
        <w:t>.</w:t>
      </w:r>
      <w:r w:rsidR="00184994">
        <w:rPr>
          <w:b/>
          <w:bCs/>
        </w:rPr>
        <w:t xml:space="preserve"> </w:t>
      </w:r>
      <w:r w:rsidR="00184994">
        <w:rPr>
          <w:bCs/>
        </w:rPr>
        <w:t xml:space="preserve">Joe Kurland seconded. Roll call: </w:t>
      </w:r>
      <w:r w:rsidR="00184994">
        <w:rPr>
          <w:b/>
          <w:bCs/>
        </w:rPr>
        <w:t>all ayes.</w:t>
      </w:r>
    </w:p>
    <w:p w:rsidR="00605BE7" w:rsidRDefault="00605BE7" w:rsidP="009C15B2">
      <w:pPr>
        <w:pStyle w:val="Body"/>
        <w:ind w:left="2160" w:hanging="720"/>
        <w:rPr>
          <w:b/>
          <w:bCs/>
        </w:rPr>
      </w:pPr>
    </w:p>
    <w:p w:rsidR="00D23D86" w:rsidRDefault="00605BE7" w:rsidP="00F26314">
      <w:pPr>
        <w:pStyle w:val="Body"/>
        <w:ind w:left="1440"/>
        <w:rPr>
          <w:b/>
          <w:bCs/>
        </w:rPr>
      </w:pPr>
      <w:r>
        <w:rPr>
          <w:b/>
          <w:bCs/>
        </w:rPr>
        <w:t xml:space="preserve">MOVED: </w:t>
      </w:r>
      <w:r>
        <w:rPr>
          <w:bCs/>
        </w:rPr>
        <w:t xml:space="preserve">Joe </w:t>
      </w:r>
      <w:r w:rsidR="00F26314">
        <w:rPr>
          <w:bCs/>
        </w:rPr>
        <w:t xml:space="preserve">Kurland </w:t>
      </w:r>
      <w:r>
        <w:rPr>
          <w:bCs/>
        </w:rPr>
        <w:t xml:space="preserve">moved to adjourn the </w:t>
      </w:r>
      <w:r w:rsidR="00A67234">
        <w:rPr>
          <w:bCs/>
        </w:rPr>
        <w:t xml:space="preserve">Select Board </w:t>
      </w:r>
      <w:r>
        <w:rPr>
          <w:bCs/>
        </w:rPr>
        <w:t xml:space="preserve">meeting. Mike Slowinski seconded. Roll call: </w:t>
      </w:r>
      <w:r>
        <w:rPr>
          <w:b/>
          <w:bCs/>
        </w:rPr>
        <w:t>all ayes.</w:t>
      </w:r>
      <w:r w:rsidR="006356FE">
        <w:rPr>
          <w:b/>
          <w:bCs/>
        </w:rPr>
        <w:tab/>
      </w:r>
    </w:p>
    <w:p w:rsidR="00605BE7" w:rsidRDefault="00605BE7" w:rsidP="009C15B2">
      <w:pPr>
        <w:pStyle w:val="Body"/>
        <w:ind w:left="2160" w:hanging="1440"/>
        <w:rPr>
          <w:b/>
          <w:bCs/>
        </w:rPr>
      </w:pPr>
    </w:p>
    <w:p w:rsidR="00D23D86" w:rsidRDefault="00605BE7" w:rsidP="009C15B2">
      <w:pPr>
        <w:pStyle w:val="Body"/>
        <w:ind w:left="2160" w:hanging="720"/>
        <w:rPr>
          <w:b/>
          <w:bCs/>
        </w:rPr>
      </w:pPr>
      <w:r>
        <w:rPr>
          <w:b/>
          <w:bCs/>
        </w:rPr>
        <w:t>T</w:t>
      </w:r>
      <w:r w:rsidR="006356FE">
        <w:rPr>
          <w:b/>
          <w:bCs/>
        </w:rPr>
        <w:t>ax Classification Hearing</w:t>
      </w:r>
      <w:r>
        <w:rPr>
          <w:b/>
          <w:bCs/>
        </w:rPr>
        <w:t xml:space="preserve"> – Alice Wozniak, Director of Assessing</w:t>
      </w:r>
    </w:p>
    <w:p w:rsidR="00605BE7" w:rsidRDefault="00605BE7" w:rsidP="009C15B2">
      <w:pPr>
        <w:pStyle w:val="Body"/>
        <w:ind w:left="1440"/>
        <w:rPr>
          <w:bCs/>
        </w:rPr>
      </w:pPr>
      <w:r>
        <w:rPr>
          <w:bCs/>
        </w:rPr>
        <w:t>The Board of Assessors recommendation is for a single tax rate; not a split tax rate</w:t>
      </w:r>
      <w:r w:rsidR="00C32CB7">
        <w:rPr>
          <w:bCs/>
        </w:rPr>
        <w:t xml:space="preserve">. </w:t>
      </w:r>
    </w:p>
    <w:p w:rsidR="00C32CB7" w:rsidRPr="00605BE7" w:rsidRDefault="00C32CB7" w:rsidP="009C15B2">
      <w:pPr>
        <w:pStyle w:val="Body"/>
        <w:ind w:left="1440"/>
        <w:rPr>
          <w:bCs/>
        </w:rPr>
      </w:pPr>
      <w:r>
        <w:rPr>
          <w:bCs/>
        </w:rPr>
        <w:t>Note: The proce</w:t>
      </w:r>
      <w:r w:rsidR="001C14F2">
        <w:rPr>
          <w:bCs/>
        </w:rPr>
        <w:t>ss has been changed this year - t</w:t>
      </w:r>
      <w:r>
        <w:rPr>
          <w:bCs/>
        </w:rPr>
        <w:t>he Select Boa</w:t>
      </w:r>
      <w:r w:rsidR="00997F41">
        <w:rPr>
          <w:bCs/>
        </w:rPr>
        <w:t xml:space="preserve">rd </w:t>
      </w:r>
      <w:r w:rsidR="001C14F2">
        <w:rPr>
          <w:bCs/>
        </w:rPr>
        <w:t>is not required</w:t>
      </w:r>
      <w:r w:rsidR="00997F41">
        <w:rPr>
          <w:bCs/>
        </w:rPr>
        <w:t xml:space="preserve"> to sign</w:t>
      </w:r>
      <w:r w:rsidR="00EC6BCE">
        <w:rPr>
          <w:bCs/>
        </w:rPr>
        <w:t>. I</w:t>
      </w:r>
      <w:r w:rsidR="00F26314">
        <w:rPr>
          <w:bCs/>
        </w:rPr>
        <w:t>t is done with an</w:t>
      </w:r>
      <w:r>
        <w:rPr>
          <w:bCs/>
        </w:rPr>
        <w:t xml:space="preserve"> approval certificate vote by the Town Clerk that the hearing was held.</w:t>
      </w:r>
    </w:p>
    <w:p w:rsidR="00D23D86" w:rsidRDefault="00C32CB7" w:rsidP="009C15B2">
      <w:pPr>
        <w:pStyle w:val="Body"/>
        <w:ind w:left="1440"/>
        <w:rPr>
          <w:b/>
          <w:bCs/>
        </w:rPr>
      </w:pPr>
      <w:r>
        <w:rPr>
          <w:b/>
          <w:bCs/>
        </w:rPr>
        <w:t xml:space="preserve">MOVED: </w:t>
      </w:r>
      <w:r>
        <w:rPr>
          <w:bCs/>
        </w:rPr>
        <w:t xml:space="preserve">Mike moved to accept the Board of Assessors recommendation for a single tax rate for the Town of Colrain. </w:t>
      </w:r>
      <w:r w:rsidR="001C14F2">
        <w:rPr>
          <w:bCs/>
        </w:rPr>
        <w:t xml:space="preserve">Joe Kurland seconded. </w:t>
      </w:r>
      <w:r>
        <w:rPr>
          <w:bCs/>
        </w:rPr>
        <w:t xml:space="preserve">Roll call: </w:t>
      </w:r>
      <w:r>
        <w:rPr>
          <w:b/>
          <w:bCs/>
        </w:rPr>
        <w:t>all ayes.</w:t>
      </w:r>
    </w:p>
    <w:p w:rsidR="00854B59" w:rsidRPr="00C32CB7" w:rsidRDefault="00854B59" w:rsidP="009C15B2">
      <w:pPr>
        <w:pStyle w:val="Body"/>
        <w:ind w:left="1440"/>
        <w:rPr>
          <w:b/>
          <w:bCs/>
        </w:rPr>
      </w:pPr>
    </w:p>
    <w:p w:rsidR="00D23D86" w:rsidRDefault="00C32CB7" w:rsidP="009C15B2">
      <w:pPr>
        <w:pStyle w:val="Body"/>
        <w:tabs>
          <w:tab w:val="left" w:pos="720"/>
        </w:tabs>
        <w:ind w:left="1440"/>
        <w:rPr>
          <w:b/>
          <w:bCs/>
        </w:rPr>
      </w:pPr>
      <w:r>
        <w:rPr>
          <w:b/>
          <w:bCs/>
        </w:rPr>
        <w:t xml:space="preserve">MOVED: </w:t>
      </w:r>
      <w:r w:rsidR="006356FE" w:rsidRPr="00C32CB7">
        <w:rPr>
          <w:bCs/>
        </w:rPr>
        <w:t xml:space="preserve">Mike </w:t>
      </w:r>
      <w:r>
        <w:rPr>
          <w:bCs/>
        </w:rPr>
        <w:t xml:space="preserve">Slowinski </w:t>
      </w:r>
      <w:r w:rsidR="006356FE" w:rsidRPr="00C32CB7">
        <w:rPr>
          <w:bCs/>
        </w:rPr>
        <w:t>moved to adjourn</w:t>
      </w:r>
      <w:r>
        <w:rPr>
          <w:bCs/>
        </w:rPr>
        <w:t xml:space="preserve"> the Tax Classification Hearing.</w:t>
      </w:r>
      <w:r w:rsidR="006356FE" w:rsidRPr="00C32CB7">
        <w:rPr>
          <w:bCs/>
        </w:rPr>
        <w:t xml:space="preserve"> Joe seconded</w:t>
      </w:r>
      <w:r w:rsidR="00014566">
        <w:rPr>
          <w:bCs/>
        </w:rPr>
        <w:t xml:space="preserve">. Roll call: </w:t>
      </w:r>
      <w:r w:rsidR="00014566" w:rsidRPr="00014566">
        <w:rPr>
          <w:b/>
          <w:bCs/>
        </w:rPr>
        <w:t>all ayes.</w:t>
      </w:r>
    </w:p>
    <w:p w:rsidR="00A67234" w:rsidRDefault="00A67234" w:rsidP="009C15B2">
      <w:pPr>
        <w:pStyle w:val="Body"/>
        <w:tabs>
          <w:tab w:val="left" w:pos="720"/>
        </w:tabs>
        <w:ind w:left="1440"/>
        <w:rPr>
          <w:b/>
          <w:bCs/>
        </w:rPr>
      </w:pPr>
    </w:p>
    <w:p w:rsidR="00A67234" w:rsidRPr="00A67234" w:rsidRDefault="00A67234" w:rsidP="009C15B2">
      <w:pPr>
        <w:pStyle w:val="Body"/>
        <w:tabs>
          <w:tab w:val="left" w:pos="720"/>
        </w:tabs>
        <w:ind w:left="1440"/>
        <w:rPr>
          <w:bCs/>
        </w:rPr>
      </w:pPr>
      <w:r>
        <w:rPr>
          <w:bCs/>
        </w:rPr>
        <w:t xml:space="preserve">The Select Board </w:t>
      </w:r>
      <w:r w:rsidR="00513050">
        <w:rPr>
          <w:bCs/>
        </w:rPr>
        <w:t>resumed their meeting</w:t>
      </w:r>
      <w:r>
        <w:rPr>
          <w:bCs/>
        </w:rPr>
        <w:t>.</w:t>
      </w:r>
    </w:p>
    <w:p w:rsidR="00D23D86" w:rsidRDefault="00D23D86" w:rsidP="009C15B2">
      <w:pPr>
        <w:pStyle w:val="Body"/>
        <w:ind w:left="2160" w:hanging="1440"/>
        <w:rPr>
          <w:b/>
          <w:bCs/>
        </w:rPr>
      </w:pPr>
    </w:p>
    <w:p w:rsidR="00D23D86" w:rsidRDefault="006356FE" w:rsidP="009C15B2">
      <w:pPr>
        <w:pStyle w:val="BodyTextIndent"/>
        <w:jc w:val="left"/>
      </w:pPr>
      <w:r>
        <w:t>New Business</w:t>
      </w:r>
      <w:r>
        <w:tab/>
      </w:r>
      <w:r w:rsidRPr="00854B59">
        <w:rPr>
          <w:b/>
        </w:rPr>
        <w:t>MOU – By and Between FRCOG and Users of the Franklin C</w:t>
      </w:r>
      <w:r w:rsidR="001C14F2">
        <w:rPr>
          <w:b/>
        </w:rPr>
        <w:t>ounty Emergency Communications S</w:t>
      </w:r>
      <w:r w:rsidRPr="00854B59">
        <w:rPr>
          <w:b/>
        </w:rPr>
        <w:t>ystem and the Commonwealth of Massachusetts Interoperable Radio System</w:t>
      </w:r>
    </w:p>
    <w:p w:rsidR="00D23D86" w:rsidRDefault="004B391C" w:rsidP="009C15B2">
      <w:pPr>
        <w:pStyle w:val="BodyTextIndent"/>
        <w:jc w:val="left"/>
      </w:pPr>
      <w:r>
        <w:tab/>
        <w:t>The county built t</w:t>
      </w:r>
      <w:r w:rsidR="00854B59">
        <w:t>he current</w:t>
      </w:r>
      <w:r>
        <w:t xml:space="preserve"> system,</w:t>
      </w:r>
      <w:r w:rsidR="006356FE">
        <w:t xml:space="preserve"> FRCOG inherited it and it’s falling apart. </w:t>
      </w:r>
      <w:r>
        <w:t>The state</w:t>
      </w:r>
      <w:r w:rsidR="003D53B3">
        <w:t>’s</w:t>
      </w:r>
      <w:r>
        <w:t xml:space="preserve"> agreed to take on the system with the condition that there be an MOU between the FR</w:t>
      </w:r>
      <w:r w:rsidR="003D53B3">
        <w:t>COG O</w:t>
      </w:r>
      <w:r>
        <w:t xml:space="preserve">versight Committee and the </w:t>
      </w:r>
      <w:r w:rsidR="003D53B3">
        <w:t>s</w:t>
      </w:r>
      <w:r>
        <w:t xml:space="preserve">tate. </w:t>
      </w:r>
      <w:r w:rsidR="00064368">
        <w:t xml:space="preserve">The system includes all 26 towns, police, </w:t>
      </w:r>
      <w:proofErr w:type="gramStart"/>
      <w:r w:rsidR="00064368">
        <w:t>fire</w:t>
      </w:r>
      <w:proofErr w:type="gramEnd"/>
      <w:r w:rsidR="00064368">
        <w:t xml:space="preserve"> and ambulance departments. </w:t>
      </w:r>
      <w:r w:rsidR="006356FE">
        <w:t xml:space="preserve">Kevin believes this is the best system and recommends it. </w:t>
      </w:r>
    </w:p>
    <w:p w:rsidR="00D23D86" w:rsidRDefault="006356FE" w:rsidP="009C15B2">
      <w:pPr>
        <w:pStyle w:val="BodyTextIndent"/>
        <w:jc w:val="left"/>
      </w:pPr>
      <w:r>
        <w:tab/>
      </w:r>
      <w:r w:rsidRPr="00E46BAD">
        <w:rPr>
          <w:b/>
        </w:rPr>
        <w:t>MOVED:</w:t>
      </w:r>
      <w:r>
        <w:t xml:space="preserve"> Joe K</w:t>
      </w:r>
      <w:r w:rsidR="009C15B2">
        <w:t xml:space="preserve">urland </w:t>
      </w:r>
      <w:r>
        <w:t>moved to ap</w:t>
      </w:r>
      <w:r w:rsidR="009C15B2">
        <w:t xml:space="preserve">prove </w:t>
      </w:r>
      <w:r>
        <w:t>the M</w:t>
      </w:r>
      <w:r w:rsidR="0052433D">
        <w:t>emorandum of Agreement by and between Franklin Regional Cou</w:t>
      </w:r>
      <w:r w:rsidR="00E46BAD">
        <w:t>ncil of Governments and the Fran</w:t>
      </w:r>
      <w:r w:rsidR="0052433D">
        <w:t>klin Co</w:t>
      </w:r>
      <w:r w:rsidR="00E46BAD">
        <w:t>u</w:t>
      </w:r>
      <w:r w:rsidR="0052433D">
        <w:t>nty Emergency Communication System Oversight Committee and Users of the Franklin County Emergency Communicatio</w:t>
      </w:r>
      <w:r w:rsidR="003D53B3">
        <w:t>n S</w:t>
      </w:r>
      <w:r w:rsidR="0052433D">
        <w:t>ystem and Commonwealth of Massachusetts Interoperable Radio System</w:t>
      </w:r>
      <w:r w:rsidR="00E46BAD">
        <w:t xml:space="preserve"> subject to Fire Chief Nick Anzuoni’s approval</w:t>
      </w:r>
      <w:r w:rsidR="0052433D">
        <w:t>.</w:t>
      </w:r>
      <w:r w:rsidR="00E46BAD">
        <w:t xml:space="preserve"> </w:t>
      </w:r>
      <w:r>
        <w:t xml:space="preserve">Mike Slowinski seconded. Roll call: </w:t>
      </w:r>
      <w:r w:rsidRPr="00E46BAD">
        <w:rPr>
          <w:b/>
        </w:rPr>
        <w:t>all ayes</w:t>
      </w:r>
      <w:r>
        <w:t>.</w:t>
      </w:r>
    </w:p>
    <w:p w:rsidR="00D23D86" w:rsidRDefault="00E46BAD" w:rsidP="003D53B3">
      <w:pPr>
        <w:pStyle w:val="BodyTextIndent"/>
        <w:jc w:val="left"/>
        <w:rPr>
          <w:b/>
        </w:rPr>
      </w:pPr>
      <w:r>
        <w:tab/>
      </w:r>
      <w:r w:rsidR="003D53B3" w:rsidRPr="003D53B3">
        <w:rPr>
          <w:b/>
        </w:rPr>
        <w:t>MOVED</w:t>
      </w:r>
      <w:r w:rsidR="003D53B3">
        <w:t xml:space="preserve">: Joe Kurland moved to rescind the previous motion and moved to approve the Memorandum of Agreement by and between Franklin Regional Council of Governments and the Franklin County Emergency Communication System Oversight Committee and Users of the Franklin County Emergency Communication System and Commonwealth of Massachusetts Interoperable Radio System. </w:t>
      </w:r>
      <w:r w:rsidR="006356FE">
        <w:t>Mike</w:t>
      </w:r>
      <w:r w:rsidR="003D53B3">
        <w:t xml:space="preserve"> Slowinski seconded</w:t>
      </w:r>
      <w:r w:rsidR="006356FE">
        <w:t>.</w:t>
      </w:r>
      <w:r w:rsidR="003D53B3">
        <w:t xml:space="preserve"> Roll call: </w:t>
      </w:r>
      <w:r w:rsidR="006356FE">
        <w:t xml:space="preserve"> </w:t>
      </w:r>
      <w:r w:rsidR="006356FE" w:rsidRPr="003D53B3">
        <w:rPr>
          <w:b/>
        </w:rPr>
        <w:t>all ayes</w:t>
      </w:r>
      <w:r w:rsidR="003D53B3">
        <w:rPr>
          <w:b/>
        </w:rPr>
        <w:t>.</w:t>
      </w:r>
    </w:p>
    <w:p w:rsidR="003D53B3" w:rsidRDefault="003D53B3" w:rsidP="003D53B3">
      <w:pPr>
        <w:pStyle w:val="BodyTextIndent"/>
        <w:jc w:val="left"/>
      </w:pPr>
    </w:p>
    <w:p w:rsidR="00D23D86" w:rsidRPr="003D53B3" w:rsidRDefault="006356FE" w:rsidP="009C15B2">
      <w:pPr>
        <w:pStyle w:val="BodyTextIndent"/>
        <w:jc w:val="left"/>
        <w:rPr>
          <w:b/>
        </w:rPr>
      </w:pPr>
      <w:r>
        <w:tab/>
      </w:r>
      <w:r w:rsidRPr="003D53B3">
        <w:rPr>
          <w:b/>
        </w:rPr>
        <w:t>Proposed Surplus Fill Policy</w:t>
      </w:r>
    </w:p>
    <w:p w:rsidR="00D23D86" w:rsidRDefault="006356FE" w:rsidP="002C68EE">
      <w:pPr>
        <w:pStyle w:val="BodyTextIndent"/>
        <w:jc w:val="left"/>
      </w:pPr>
      <w:r>
        <w:tab/>
      </w:r>
      <w:r w:rsidR="0099047B">
        <w:t>Joe Kurland</w:t>
      </w:r>
      <w:r w:rsidR="003D53B3">
        <w:t xml:space="preserve"> ask</w:t>
      </w:r>
      <w:r w:rsidR="0099047B">
        <w:t xml:space="preserve">ed </w:t>
      </w:r>
      <w:r w:rsidR="002353D5">
        <w:t>that the policy consider the disposition of the fill</w:t>
      </w:r>
      <w:r w:rsidR="002C68EE">
        <w:t xml:space="preserve"> by favoring the request with the closest</w:t>
      </w:r>
      <w:r w:rsidR="002353D5">
        <w:t xml:space="preserve"> distance </w:t>
      </w:r>
      <w:r w:rsidR="002C68EE">
        <w:t xml:space="preserve">to </w:t>
      </w:r>
      <w:r w:rsidR="002353D5">
        <w:t>the fill</w:t>
      </w:r>
      <w:r w:rsidR="002C68EE">
        <w:t>, keeping transportation costs down. Kevin will make that addition to be revisited at the next meeting</w:t>
      </w:r>
      <w:r>
        <w:t>.</w:t>
      </w:r>
      <w:r>
        <w:tab/>
      </w:r>
    </w:p>
    <w:p w:rsidR="00D23D86" w:rsidRPr="002C68EE" w:rsidRDefault="006356FE" w:rsidP="002C68EE">
      <w:pPr>
        <w:pStyle w:val="Body"/>
        <w:rPr>
          <w:b/>
          <w:bCs/>
        </w:rPr>
      </w:pPr>
      <w:r>
        <w:lastRenderedPageBreak/>
        <w:tab/>
      </w:r>
      <w:r>
        <w:rPr>
          <w:b/>
          <w:bCs/>
        </w:rPr>
        <w:t xml:space="preserve">  </w:t>
      </w:r>
      <w:r>
        <w:rPr>
          <w:b/>
          <w:bCs/>
        </w:rPr>
        <w:tab/>
      </w:r>
    </w:p>
    <w:p w:rsidR="00D23D86" w:rsidRDefault="006356FE" w:rsidP="009C15B2">
      <w:pPr>
        <w:pStyle w:val="BodyTextIndent"/>
        <w:jc w:val="left"/>
        <w:rPr>
          <w:b/>
          <w:bCs/>
        </w:rPr>
      </w:pPr>
      <w:r>
        <w:rPr>
          <w:b/>
          <w:bCs/>
        </w:rPr>
        <w:tab/>
        <w:t xml:space="preserve"> </w:t>
      </w:r>
    </w:p>
    <w:p w:rsidR="00D23D86" w:rsidRDefault="00D23D86" w:rsidP="009C15B2">
      <w:pPr>
        <w:pStyle w:val="BodyTextIndent"/>
        <w:jc w:val="left"/>
        <w:rPr>
          <w:b/>
          <w:bCs/>
        </w:rPr>
      </w:pPr>
    </w:p>
    <w:p w:rsidR="00D23D86" w:rsidRDefault="006356FE" w:rsidP="009C15B2">
      <w:pPr>
        <w:pStyle w:val="BodyTextIndent"/>
        <w:jc w:val="left"/>
        <w:rPr>
          <w:b/>
          <w:bCs/>
        </w:rPr>
      </w:pPr>
      <w:r>
        <w:rPr>
          <w:b/>
          <w:bCs/>
        </w:rPr>
        <w:tab/>
      </w:r>
    </w:p>
    <w:p w:rsidR="00D23D86" w:rsidRDefault="006356FE" w:rsidP="009C15B2">
      <w:pPr>
        <w:pStyle w:val="BodyTextIndent"/>
        <w:jc w:val="left"/>
      </w:pPr>
      <w:r>
        <w:rPr>
          <w:b/>
          <w:bCs/>
        </w:rPr>
        <w:tab/>
      </w:r>
    </w:p>
    <w:p w:rsidR="00D23D86" w:rsidRDefault="00D23D86" w:rsidP="009C15B2">
      <w:pPr>
        <w:pStyle w:val="BodyTextIndent"/>
        <w:jc w:val="left"/>
        <w:rPr>
          <w:b/>
          <w:bCs/>
        </w:rPr>
      </w:pPr>
    </w:p>
    <w:p w:rsidR="00D23D86" w:rsidRDefault="006356FE" w:rsidP="009C15B2">
      <w:pPr>
        <w:pStyle w:val="BodyTextIndent"/>
        <w:jc w:val="left"/>
        <w:rPr>
          <w:b/>
          <w:bCs/>
        </w:rPr>
      </w:pPr>
      <w:r w:rsidRPr="005A29B6">
        <w:rPr>
          <w:bCs/>
        </w:rPr>
        <w:t>Unanticipated</w:t>
      </w:r>
      <w:r w:rsidRPr="005A29B6">
        <w:rPr>
          <w:bCs/>
        </w:rPr>
        <w:tab/>
      </w:r>
      <w:r w:rsidR="008121A2">
        <w:rPr>
          <w:b/>
          <w:bCs/>
        </w:rPr>
        <w:t>Select Board Meeting Minutes of 9/8/20.</w:t>
      </w:r>
    </w:p>
    <w:p w:rsidR="008121A2" w:rsidRPr="008121A2" w:rsidRDefault="00854B59" w:rsidP="009C15B2">
      <w:pPr>
        <w:pStyle w:val="BodyTextIndent"/>
        <w:jc w:val="left"/>
        <w:rPr>
          <w:bCs/>
        </w:rPr>
      </w:pPr>
      <w:r>
        <w:rPr>
          <w:bCs/>
        </w:rPr>
        <w:t>Business</w:t>
      </w:r>
      <w:r w:rsidR="008121A2">
        <w:rPr>
          <w:b/>
          <w:bCs/>
        </w:rPr>
        <w:tab/>
        <w:t xml:space="preserve">MOVED: </w:t>
      </w:r>
      <w:r w:rsidR="008121A2">
        <w:rPr>
          <w:bCs/>
        </w:rPr>
        <w:t xml:space="preserve">Joe moved to approve the minutes of 9/8/2020. Mike Slowinski seconded. Roll call: </w:t>
      </w:r>
      <w:r w:rsidR="008121A2" w:rsidRPr="008121A2">
        <w:rPr>
          <w:b/>
          <w:bCs/>
        </w:rPr>
        <w:t>all ayes</w:t>
      </w:r>
      <w:r w:rsidR="008121A2">
        <w:rPr>
          <w:bCs/>
        </w:rPr>
        <w:t>.</w:t>
      </w:r>
    </w:p>
    <w:p w:rsidR="00D23D86" w:rsidRPr="005A29B6" w:rsidRDefault="006356FE" w:rsidP="009C15B2">
      <w:pPr>
        <w:pStyle w:val="BodyTextIndent"/>
        <w:jc w:val="left"/>
        <w:rPr>
          <w:bCs/>
        </w:rPr>
      </w:pPr>
      <w:r w:rsidRPr="005A29B6">
        <w:rPr>
          <w:bCs/>
        </w:rPr>
        <w:tab/>
      </w:r>
    </w:p>
    <w:p w:rsidR="00D23D86" w:rsidRPr="005A29B6" w:rsidRDefault="006356FE" w:rsidP="009C15B2">
      <w:pPr>
        <w:pStyle w:val="BodyTextIndent"/>
        <w:jc w:val="left"/>
        <w:rPr>
          <w:bCs/>
        </w:rPr>
      </w:pPr>
      <w:r w:rsidRPr="005A29B6">
        <w:rPr>
          <w:bCs/>
        </w:rPr>
        <w:t xml:space="preserve">Town Coordinator </w:t>
      </w:r>
      <w:r w:rsidRPr="005A29B6">
        <w:rPr>
          <w:bCs/>
        </w:rPr>
        <w:tab/>
      </w:r>
    </w:p>
    <w:p w:rsidR="002C68EE" w:rsidRDefault="006356FE" w:rsidP="009C15B2">
      <w:pPr>
        <w:pStyle w:val="BodyTextIndent"/>
        <w:jc w:val="left"/>
        <w:rPr>
          <w:bCs/>
        </w:rPr>
      </w:pPr>
      <w:r w:rsidRPr="005A29B6">
        <w:rPr>
          <w:bCs/>
        </w:rPr>
        <w:t>Updates</w:t>
      </w:r>
      <w:r w:rsidRPr="005A29B6">
        <w:rPr>
          <w:bCs/>
        </w:rPr>
        <w:tab/>
      </w:r>
      <w:proofErr w:type="spellStart"/>
      <w:r w:rsidR="002C68EE" w:rsidRPr="002C68EE">
        <w:rPr>
          <w:b/>
          <w:bCs/>
        </w:rPr>
        <w:t>Updates</w:t>
      </w:r>
      <w:proofErr w:type="spellEnd"/>
      <w:r w:rsidR="002C68EE" w:rsidRPr="002C68EE">
        <w:rPr>
          <w:b/>
          <w:bCs/>
        </w:rPr>
        <w:t>:</w:t>
      </w:r>
    </w:p>
    <w:p w:rsidR="00D23D86" w:rsidRPr="005A29B6" w:rsidRDefault="006356FE" w:rsidP="002C68EE">
      <w:pPr>
        <w:pStyle w:val="BodyTextIndent"/>
        <w:numPr>
          <w:ilvl w:val="0"/>
          <w:numId w:val="3"/>
        </w:numPr>
        <w:jc w:val="left"/>
        <w:rPr>
          <w:bCs/>
        </w:rPr>
      </w:pPr>
      <w:r w:rsidRPr="005A29B6">
        <w:rPr>
          <w:bCs/>
        </w:rPr>
        <w:t xml:space="preserve">The TIP project </w:t>
      </w:r>
      <w:r w:rsidR="002C68EE">
        <w:rPr>
          <w:bCs/>
        </w:rPr>
        <w:t xml:space="preserve">for the Town Center </w:t>
      </w:r>
      <w:r w:rsidRPr="005A29B6">
        <w:rPr>
          <w:bCs/>
        </w:rPr>
        <w:t xml:space="preserve">was advertised </w:t>
      </w:r>
      <w:r w:rsidR="002C68EE">
        <w:rPr>
          <w:bCs/>
        </w:rPr>
        <w:t xml:space="preserve">on 8/29/20 </w:t>
      </w:r>
      <w:r w:rsidR="00854B59">
        <w:rPr>
          <w:bCs/>
        </w:rPr>
        <w:t>with a</w:t>
      </w:r>
      <w:r w:rsidR="002C68EE">
        <w:rPr>
          <w:bCs/>
        </w:rPr>
        <w:t xml:space="preserve"> bid opening on 12</w:t>
      </w:r>
      <w:r w:rsidR="00854B59">
        <w:rPr>
          <w:bCs/>
        </w:rPr>
        <w:t>/1/20. T</w:t>
      </w:r>
      <w:r w:rsidR="002C68EE">
        <w:rPr>
          <w:bCs/>
        </w:rPr>
        <w:t>he project will begin in</w:t>
      </w:r>
      <w:r w:rsidRPr="005A29B6">
        <w:rPr>
          <w:bCs/>
        </w:rPr>
        <w:t xml:space="preserve"> spring</w:t>
      </w:r>
      <w:r w:rsidR="002C68EE">
        <w:rPr>
          <w:bCs/>
        </w:rPr>
        <w:t xml:space="preserve"> 2021</w:t>
      </w:r>
      <w:r w:rsidRPr="005A29B6">
        <w:rPr>
          <w:bCs/>
        </w:rPr>
        <w:t>.</w:t>
      </w:r>
    </w:p>
    <w:p w:rsidR="00D23D86" w:rsidRDefault="002C68EE" w:rsidP="002C68EE">
      <w:pPr>
        <w:pStyle w:val="BodyTextIndent"/>
        <w:numPr>
          <w:ilvl w:val="0"/>
          <w:numId w:val="3"/>
        </w:numPr>
        <w:jc w:val="left"/>
        <w:rPr>
          <w:bCs/>
        </w:rPr>
      </w:pPr>
      <w:r>
        <w:rPr>
          <w:bCs/>
        </w:rPr>
        <w:t>The closing for</w:t>
      </w:r>
      <w:r w:rsidR="00854B59">
        <w:rPr>
          <w:bCs/>
        </w:rPr>
        <w:t xml:space="preserve"> the</w:t>
      </w:r>
      <w:r>
        <w:rPr>
          <w:bCs/>
        </w:rPr>
        <w:t xml:space="preserve"> 3 Main Road </w:t>
      </w:r>
      <w:r w:rsidR="00854B59">
        <w:rPr>
          <w:bCs/>
        </w:rPr>
        <w:t xml:space="preserve">property </w:t>
      </w:r>
      <w:r>
        <w:rPr>
          <w:bCs/>
        </w:rPr>
        <w:t>is planned</w:t>
      </w:r>
      <w:r w:rsidR="006356FE" w:rsidRPr="005A29B6">
        <w:rPr>
          <w:bCs/>
        </w:rPr>
        <w:t xml:space="preserve"> for Oct. </w:t>
      </w:r>
      <w:r>
        <w:rPr>
          <w:bCs/>
        </w:rPr>
        <w:t>1, at 10 a.m. at the registry.</w:t>
      </w:r>
    </w:p>
    <w:p w:rsidR="00AE5446" w:rsidRPr="005A29B6" w:rsidRDefault="00AE5446" w:rsidP="002C68EE">
      <w:pPr>
        <w:pStyle w:val="BodyTextIndent"/>
        <w:numPr>
          <w:ilvl w:val="0"/>
          <w:numId w:val="3"/>
        </w:numPr>
        <w:jc w:val="left"/>
        <w:rPr>
          <w:bCs/>
        </w:rPr>
      </w:pPr>
      <w:r>
        <w:rPr>
          <w:bCs/>
        </w:rPr>
        <w:t xml:space="preserve">Special Town Meeting </w:t>
      </w:r>
      <w:r w:rsidR="00854B59">
        <w:rPr>
          <w:bCs/>
        </w:rPr>
        <w:t xml:space="preserve">is </w:t>
      </w:r>
      <w:r>
        <w:rPr>
          <w:bCs/>
        </w:rPr>
        <w:t>this Thursday, 9/24/20, at 6 pm outside at the Town Offices.</w:t>
      </w:r>
    </w:p>
    <w:p w:rsidR="00D23D86" w:rsidRPr="005A29B6" w:rsidRDefault="006356FE" w:rsidP="002C68EE">
      <w:pPr>
        <w:pStyle w:val="BodyTextIndent"/>
        <w:numPr>
          <w:ilvl w:val="0"/>
          <w:numId w:val="3"/>
        </w:numPr>
        <w:jc w:val="left"/>
        <w:rPr>
          <w:bCs/>
        </w:rPr>
      </w:pPr>
      <w:r w:rsidRPr="005A29B6">
        <w:rPr>
          <w:bCs/>
        </w:rPr>
        <w:t>Muriel Russell wrote a letter about town documents</w:t>
      </w:r>
      <w:r w:rsidR="002C68EE">
        <w:rPr>
          <w:bCs/>
        </w:rPr>
        <w:t xml:space="preserve"> </w:t>
      </w:r>
      <w:r w:rsidR="00AE5446">
        <w:rPr>
          <w:bCs/>
        </w:rPr>
        <w:t>and wants a subcommittee formed to preserve records/books. The Select Board asks that Kevin</w:t>
      </w:r>
      <w:r w:rsidRPr="005A29B6">
        <w:rPr>
          <w:bCs/>
        </w:rPr>
        <w:t xml:space="preserve"> write a letter explaining </w:t>
      </w:r>
      <w:r w:rsidR="00AE5446">
        <w:rPr>
          <w:bCs/>
        </w:rPr>
        <w:t>the work that’s been done over the years by the Town</w:t>
      </w:r>
      <w:r w:rsidRPr="005A29B6">
        <w:rPr>
          <w:bCs/>
        </w:rPr>
        <w:t xml:space="preserve"> t</w:t>
      </w:r>
      <w:r w:rsidR="00AE5446">
        <w:rPr>
          <w:bCs/>
        </w:rPr>
        <w:t>o preserve records</w:t>
      </w:r>
      <w:r w:rsidR="00616CB5">
        <w:rPr>
          <w:bCs/>
        </w:rPr>
        <w:t xml:space="preserve"> that should allay any misunderstandings</w:t>
      </w:r>
      <w:r w:rsidR="00854B59">
        <w:rPr>
          <w:bCs/>
        </w:rPr>
        <w:t xml:space="preserve"> Muriel might have about the matter</w:t>
      </w:r>
      <w:r w:rsidR="00616CB5">
        <w:rPr>
          <w:bCs/>
        </w:rPr>
        <w:t>.</w:t>
      </w:r>
    </w:p>
    <w:p w:rsidR="00D23D86" w:rsidRPr="002C68EE" w:rsidRDefault="006356FE" w:rsidP="009C15B2">
      <w:pPr>
        <w:pStyle w:val="BodyTextIndent"/>
        <w:jc w:val="left"/>
        <w:rPr>
          <w:b/>
          <w:bCs/>
        </w:rPr>
      </w:pPr>
      <w:r w:rsidRPr="005A29B6">
        <w:rPr>
          <w:bCs/>
        </w:rPr>
        <w:tab/>
      </w:r>
      <w:r w:rsidR="002C68EE" w:rsidRPr="002C68EE">
        <w:rPr>
          <w:b/>
          <w:bCs/>
        </w:rPr>
        <w:t>Kevin will</w:t>
      </w:r>
      <w:r w:rsidRPr="002C68EE">
        <w:rPr>
          <w:b/>
          <w:bCs/>
        </w:rPr>
        <w:t xml:space="preserve"> write a letter from the Town to Muriel</w:t>
      </w:r>
      <w:r w:rsidR="00854B59">
        <w:rPr>
          <w:b/>
          <w:bCs/>
        </w:rPr>
        <w:t xml:space="preserve"> Russell.</w:t>
      </w:r>
      <w:r w:rsidRPr="002C68EE">
        <w:rPr>
          <w:b/>
          <w:bCs/>
        </w:rPr>
        <w:t xml:space="preserve"> </w:t>
      </w:r>
    </w:p>
    <w:p w:rsidR="00D23D86" w:rsidRDefault="006356FE" w:rsidP="009C15B2">
      <w:pPr>
        <w:pStyle w:val="BodyTextIndent"/>
        <w:jc w:val="left"/>
        <w:rPr>
          <w:b/>
          <w:bCs/>
        </w:rPr>
      </w:pPr>
      <w:r>
        <w:rPr>
          <w:b/>
          <w:bCs/>
        </w:rPr>
        <w:tab/>
      </w:r>
    </w:p>
    <w:p w:rsidR="00D23D86" w:rsidRDefault="006356FE" w:rsidP="009C15B2">
      <w:pPr>
        <w:pStyle w:val="BodyTextIndent"/>
        <w:jc w:val="left"/>
        <w:rPr>
          <w:b/>
          <w:bCs/>
        </w:rPr>
      </w:pPr>
      <w:r>
        <w:rPr>
          <w:b/>
          <w:bCs/>
        </w:rPr>
        <w:t>MOVED:</w:t>
      </w:r>
      <w:r w:rsidR="00616CB5">
        <w:rPr>
          <w:b/>
          <w:bCs/>
        </w:rPr>
        <w:t xml:space="preserve"> </w:t>
      </w:r>
      <w:r w:rsidRPr="008121A2">
        <w:rPr>
          <w:bCs/>
        </w:rPr>
        <w:t xml:space="preserve">Mike </w:t>
      </w:r>
      <w:r w:rsidR="00F26314">
        <w:rPr>
          <w:bCs/>
        </w:rPr>
        <w:t xml:space="preserve">Slowinski </w:t>
      </w:r>
      <w:bookmarkStart w:id="0" w:name="_GoBack"/>
      <w:bookmarkEnd w:id="0"/>
      <w:r w:rsidRPr="008121A2">
        <w:rPr>
          <w:bCs/>
        </w:rPr>
        <w:t>moved to clos</w:t>
      </w:r>
      <w:r w:rsidR="008121A2" w:rsidRPr="008121A2">
        <w:rPr>
          <w:bCs/>
        </w:rPr>
        <w:t xml:space="preserve">e the meeting at 7:14 p.m. Joe </w:t>
      </w:r>
      <w:r w:rsidRPr="008121A2">
        <w:rPr>
          <w:bCs/>
        </w:rPr>
        <w:t>seconded. Voted unanimously.</w:t>
      </w:r>
    </w:p>
    <w:p w:rsidR="00D23D86" w:rsidRPr="008121A2" w:rsidRDefault="006356FE" w:rsidP="008121A2">
      <w:pPr>
        <w:pStyle w:val="BodyTextIndent"/>
        <w:jc w:val="left"/>
      </w:pPr>
      <w:r>
        <w:rPr>
          <w:b/>
          <w:bCs/>
        </w:rPr>
        <w:tab/>
      </w:r>
      <w:r>
        <w:tab/>
      </w:r>
      <w:r>
        <w:rPr>
          <w:b/>
          <w:bCs/>
        </w:rPr>
        <w:tab/>
      </w:r>
      <w:r>
        <w:rPr>
          <w:b/>
          <w:bCs/>
        </w:rPr>
        <w:tab/>
      </w:r>
    </w:p>
    <w:p w:rsidR="00D23D86" w:rsidRDefault="006356FE" w:rsidP="009C15B2">
      <w:pPr>
        <w:pStyle w:val="Body"/>
        <w:ind w:left="1440" w:hanging="1440"/>
      </w:pPr>
      <w:r>
        <w:t>Respectfully submitted,</w:t>
      </w:r>
      <w:r>
        <w:tab/>
      </w:r>
      <w:r>
        <w:tab/>
      </w:r>
      <w:r>
        <w:tab/>
      </w:r>
      <w:r>
        <w:tab/>
        <w:t>Accepted by the Select Board</w:t>
      </w:r>
    </w:p>
    <w:p w:rsidR="00D23D86" w:rsidRDefault="006356FE" w:rsidP="009C15B2">
      <w:pPr>
        <w:pStyle w:val="Body"/>
        <w:tabs>
          <w:tab w:val="left" w:pos="3615"/>
        </w:tabs>
        <w:ind w:left="1440" w:hanging="1440"/>
      </w:pPr>
      <w:r>
        <w:tab/>
      </w:r>
      <w:r>
        <w:tab/>
      </w:r>
    </w:p>
    <w:p w:rsidR="00D23D86" w:rsidRDefault="006356FE" w:rsidP="009C15B2">
      <w:pPr>
        <w:pStyle w:val="Body"/>
        <w:ind w:left="3600" w:firstLine="720"/>
      </w:pPr>
      <w:r>
        <w:t>______________________________</w:t>
      </w:r>
    </w:p>
    <w:p w:rsidR="00D23D86" w:rsidRDefault="006356FE" w:rsidP="009C15B2">
      <w:pPr>
        <w:pStyle w:val="Body"/>
        <w:ind w:left="1440" w:hanging="1440"/>
        <w:rPr>
          <w:sz w:val="24"/>
          <w:szCs w:val="24"/>
          <w:vertAlign w:val="superscript"/>
        </w:rPr>
      </w:pPr>
      <w:r>
        <w:rPr>
          <w:lang w:val="nl-NL"/>
        </w:rPr>
        <w:t>Betsy Shuipis</w:t>
      </w:r>
      <w:r>
        <w:rPr>
          <w:lang w:val="nl-NL"/>
        </w:rPr>
        <w:tab/>
      </w:r>
      <w:r>
        <w:rPr>
          <w:lang w:val="nl-NL"/>
        </w:rPr>
        <w:tab/>
      </w:r>
      <w:r>
        <w:rPr>
          <w:lang w:val="nl-NL"/>
        </w:rPr>
        <w:tab/>
      </w:r>
      <w:r>
        <w:rPr>
          <w:lang w:val="nl-NL"/>
        </w:rPr>
        <w:tab/>
      </w:r>
      <w:r>
        <w:rPr>
          <w:lang w:val="nl-NL"/>
        </w:rPr>
        <w:tab/>
      </w:r>
      <w:r>
        <w:rPr>
          <w:sz w:val="24"/>
          <w:szCs w:val="24"/>
          <w:vertAlign w:val="superscript"/>
        </w:rPr>
        <w:t>Mark Thibodeau - Chair</w:t>
      </w:r>
    </w:p>
    <w:p w:rsidR="00D23D86" w:rsidRDefault="006356FE" w:rsidP="009C15B2">
      <w:pPr>
        <w:pStyle w:val="Body"/>
      </w:pPr>
      <w:r>
        <w:t>Administrative Assistant</w:t>
      </w:r>
    </w:p>
    <w:p w:rsidR="00D23D86" w:rsidRDefault="006356FE" w:rsidP="009C15B2">
      <w:pPr>
        <w:pStyle w:val="Body"/>
        <w:ind w:left="1440"/>
      </w:pPr>
      <w:r>
        <w:tab/>
      </w:r>
      <w:r>
        <w:tab/>
      </w:r>
      <w:r>
        <w:tab/>
        <w:t xml:space="preserve">              ______________________________</w:t>
      </w:r>
    </w:p>
    <w:p w:rsidR="00D23D86" w:rsidRDefault="006356FE" w:rsidP="009C15B2">
      <w:pPr>
        <w:pStyle w:val="Body"/>
        <w:ind w:left="1440"/>
        <w:rPr>
          <w:sz w:val="24"/>
          <w:szCs w:val="24"/>
          <w:vertAlign w:val="superscript"/>
        </w:rPr>
      </w:pPr>
      <w:r>
        <w:tab/>
      </w:r>
      <w:r>
        <w:tab/>
      </w:r>
      <w:r>
        <w:tab/>
      </w:r>
      <w:r>
        <w:tab/>
      </w:r>
      <w:r>
        <w:rPr>
          <w:sz w:val="24"/>
          <w:szCs w:val="24"/>
          <w:vertAlign w:val="superscript"/>
          <w:lang w:val="nl-NL"/>
        </w:rPr>
        <w:t>Joe Kurland</w:t>
      </w:r>
    </w:p>
    <w:p w:rsidR="00D23D86" w:rsidRDefault="006356FE" w:rsidP="009C15B2">
      <w:pPr>
        <w:pStyle w:val="Body"/>
        <w:ind w:left="1440"/>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p>
    <w:p w:rsidR="00D23D86" w:rsidRDefault="006356FE" w:rsidP="009C15B2">
      <w:pPr>
        <w:pStyle w:val="Body"/>
        <w:ind w:left="1440"/>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_________________________________________</w:t>
      </w:r>
    </w:p>
    <w:p w:rsidR="00D23D86" w:rsidRDefault="006356FE" w:rsidP="009C15B2">
      <w:pPr>
        <w:pStyle w:val="Body"/>
        <w:ind w:left="1440"/>
        <w:rPr>
          <w:sz w:val="24"/>
          <w:szCs w:val="24"/>
          <w:vertAlign w:val="superscript"/>
        </w:rPr>
      </w:pPr>
      <w:r>
        <w:rPr>
          <w:vertAlign w:val="superscript"/>
        </w:rPr>
        <w:tab/>
      </w:r>
      <w:r>
        <w:rPr>
          <w:vertAlign w:val="superscript"/>
        </w:rPr>
        <w:tab/>
      </w:r>
      <w:r>
        <w:rPr>
          <w:vertAlign w:val="superscript"/>
        </w:rPr>
        <w:tab/>
      </w:r>
      <w:r>
        <w:rPr>
          <w:vertAlign w:val="superscript"/>
        </w:rPr>
        <w:tab/>
      </w:r>
      <w:r>
        <w:rPr>
          <w:sz w:val="24"/>
          <w:szCs w:val="24"/>
          <w:vertAlign w:val="superscript"/>
        </w:rPr>
        <w:t>Mike Slowinski</w:t>
      </w:r>
    </w:p>
    <w:p w:rsidR="00D23D86" w:rsidRDefault="006356FE" w:rsidP="009C15B2">
      <w:pPr>
        <w:pStyle w:val="Body"/>
        <w:ind w:left="4320" w:firstLine="720"/>
        <w:rPr>
          <w:vertAlign w:val="superscript"/>
        </w:rPr>
      </w:pPr>
      <w:r>
        <w:rPr>
          <w:vertAlign w:val="superscript"/>
        </w:rPr>
        <w:t xml:space="preserve">               </w:t>
      </w:r>
    </w:p>
    <w:p w:rsidR="00D23D86" w:rsidRDefault="00D23D86" w:rsidP="009C15B2">
      <w:pPr>
        <w:pStyle w:val="Body"/>
        <w:ind w:left="5040" w:firstLine="720"/>
        <w:rPr>
          <w:sz w:val="24"/>
          <w:szCs w:val="24"/>
        </w:rPr>
      </w:pPr>
    </w:p>
    <w:p w:rsidR="00D23D86" w:rsidRDefault="00D23D86" w:rsidP="009C15B2">
      <w:pPr>
        <w:pStyle w:val="Body"/>
      </w:pPr>
    </w:p>
    <w:p w:rsidR="00D23D86" w:rsidRDefault="006356FE" w:rsidP="009C15B2">
      <w:pPr>
        <w:pStyle w:val="Body"/>
        <w:spacing w:after="160" w:line="259" w:lineRule="auto"/>
      </w:pPr>
      <w:r>
        <w:rPr>
          <w:rFonts w:ascii="Arial Unicode MS" w:hAnsi="Arial Unicode MS"/>
        </w:rPr>
        <w:br w:type="page"/>
      </w:r>
    </w:p>
    <w:p w:rsidR="00D23D86" w:rsidRDefault="006356FE" w:rsidP="009D594D">
      <w:pPr>
        <w:pStyle w:val="Body"/>
        <w:jc w:val="center"/>
        <w:rPr>
          <w:sz w:val="24"/>
          <w:szCs w:val="24"/>
        </w:rPr>
      </w:pPr>
      <w:r>
        <w:rPr>
          <w:sz w:val="24"/>
          <w:szCs w:val="24"/>
        </w:rPr>
        <w:lastRenderedPageBreak/>
        <w:t>Documents</w:t>
      </w:r>
    </w:p>
    <w:p w:rsidR="00D23D86" w:rsidRDefault="00D23D86" w:rsidP="009C15B2">
      <w:pPr>
        <w:pStyle w:val="Body"/>
        <w:rPr>
          <w:sz w:val="24"/>
          <w:szCs w:val="24"/>
        </w:rPr>
      </w:pPr>
    </w:p>
    <w:p w:rsidR="009D594D" w:rsidRDefault="009D594D" w:rsidP="009C15B2">
      <w:pPr>
        <w:pStyle w:val="Body"/>
        <w:rPr>
          <w:sz w:val="24"/>
          <w:szCs w:val="24"/>
        </w:rPr>
      </w:pPr>
      <w:r>
        <w:rPr>
          <w:sz w:val="24"/>
          <w:szCs w:val="24"/>
        </w:rPr>
        <w:t>Select Board Meeting Notes</w:t>
      </w:r>
    </w:p>
    <w:p w:rsidR="009D594D" w:rsidRDefault="009D594D" w:rsidP="009C15B2">
      <w:pPr>
        <w:pStyle w:val="Body"/>
        <w:rPr>
          <w:sz w:val="24"/>
          <w:szCs w:val="24"/>
        </w:rPr>
      </w:pPr>
    </w:p>
    <w:p w:rsidR="009D594D" w:rsidRDefault="00A67234" w:rsidP="009C15B2">
      <w:pPr>
        <w:pStyle w:val="Body"/>
        <w:rPr>
          <w:sz w:val="24"/>
          <w:szCs w:val="24"/>
        </w:rPr>
      </w:pPr>
      <w:r>
        <w:rPr>
          <w:sz w:val="24"/>
          <w:szCs w:val="24"/>
        </w:rPr>
        <w:t>State and Reimburs</w:t>
      </w:r>
      <w:r w:rsidR="009D594D">
        <w:rPr>
          <w:sz w:val="24"/>
          <w:szCs w:val="24"/>
        </w:rPr>
        <w:t xml:space="preserve">able Programs – Project Request, Chapter 90, Cal Coombs Rd. and </w:t>
      </w:r>
      <w:proofErr w:type="spellStart"/>
      <w:r w:rsidR="009D594D">
        <w:rPr>
          <w:sz w:val="24"/>
          <w:szCs w:val="24"/>
        </w:rPr>
        <w:t>Frankin</w:t>
      </w:r>
      <w:proofErr w:type="spellEnd"/>
      <w:r w:rsidR="009D594D">
        <w:rPr>
          <w:sz w:val="24"/>
          <w:szCs w:val="24"/>
        </w:rPr>
        <w:t xml:space="preserve"> Hill Rd. 2” HMA Overlay</w:t>
      </w:r>
    </w:p>
    <w:p w:rsidR="009D594D" w:rsidRDefault="009D594D" w:rsidP="009C15B2">
      <w:pPr>
        <w:pStyle w:val="Body"/>
        <w:rPr>
          <w:sz w:val="24"/>
          <w:szCs w:val="24"/>
        </w:rPr>
      </w:pPr>
    </w:p>
    <w:p w:rsidR="009D594D" w:rsidRDefault="009D594D" w:rsidP="009C15B2">
      <w:pPr>
        <w:pStyle w:val="Body"/>
        <w:rPr>
          <w:sz w:val="24"/>
          <w:szCs w:val="24"/>
        </w:rPr>
      </w:pPr>
      <w:r>
        <w:rPr>
          <w:sz w:val="24"/>
          <w:szCs w:val="24"/>
        </w:rPr>
        <w:t>Surplus Fill Policy and Request for Surplus Fill Material Permit</w:t>
      </w:r>
    </w:p>
    <w:p w:rsidR="009D594D" w:rsidRDefault="009D594D" w:rsidP="009C15B2">
      <w:pPr>
        <w:pStyle w:val="Body"/>
        <w:rPr>
          <w:sz w:val="24"/>
          <w:szCs w:val="24"/>
        </w:rPr>
      </w:pPr>
    </w:p>
    <w:p w:rsidR="009D594D" w:rsidRDefault="009D594D" w:rsidP="009C15B2">
      <w:pPr>
        <w:pStyle w:val="Body"/>
        <w:rPr>
          <w:sz w:val="24"/>
          <w:szCs w:val="24"/>
        </w:rPr>
      </w:pPr>
      <w:r>
        <w:rPr>
          <w:sz w:val="24"/>
          <w:szCs w:val="24"/>
        </w:rPr>
        <w:t>Memorandum of Agreement by and between Franklin Regional Council of Governments and the Franklin County emergency Communication system Oversight Committee and Users of the Franklin County Emergency Communications system and Commonwealth of Massachusetts Interoperable Radio System</w:t>
      </w:r>
    </w:p>
    <w:p w:rsidR="009D594D" w:rsidRDefault="009D594D" w:rsidP="009C15B2">
      <w:pPr>
        <w:pStyle w:val="Body"/>
        <w:rPr>
          <w:sz w:val="24"/>
          <w:szCs w:val="24"/>
        </w:rPr>
      </w:pPr>
    </w:p>
    <w:p w:rsidR="009D594D" w:rsidRDefault="009D594D" w:rsidP="009C15B2">
      <w:pPr>
        <w:pStyle w:val="Body"/>
        <w:rPr>
          <w:sz w:val="24"/>
          <w:szCs w:val="24"/>
        </w:rPr>
      </w:pPr>
    </w:p>
    <w:p w:rsidR="009D594D" w:rsidRDefault="009D594D" w:rsidP="009C15B2">
      <w:pPr>
        <w:pStyle w:val="Body"/>
        <w:rPr>
          <w:sz w:val="24"/>
          <w:szCs w:val="24"/>
        </w:rPr>
      </w:pPr>
    </w:p>
    <w:p w:rsidR="00D23D86" w:rsidRDefault="00D23D86" w:rsidP="009C15B2">
      <w:pPr>
        <w:pStyle w:val="Body"/>
        <w:spacing w:after="160" w:line="259" w:lineRule="auto"/>
      </w:pPr>
    </w:p>
    <w:sectPr w:rsidR="00D23D86" w:rsidSect="005A29B6">
      <w:headerReference w:type="default" r:id="rId8"/>
      <w:foot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CE8" w:rsidRDefault="006356FE">
      <w:r>
        <w:separator/>
      </w:r>
    </w:p>
  </w:endnote>
  <w:endnote w:type="continuationSeparator" w:id="0">
    <w:p w:rsidR="00150CE8" w:rsidRDefault="0063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6" w:rsidRPr="005A29B6" w:rsidRDefault="005A29B6">
    <w:pPr>
      <w:pStyle w:val="Footer"/>
      <w:rPr>
        <w:sz w:val="20"/>
        <w:szCs w:val="20"/>
      </w:rPr>
    </w:pPr>
    <w:r w:rsidRPr="005A29B6">
      <w:rPr>
        <w:sz w:val="20"/>
        <w:szCs w:val="20"/>
      </w:rPr>
      <w:t>2020-09-22 Select Board Minutes</w:t>
    </w:r>
  </w:p>
  <w:p w:rsidR="00D23D86" w:rsidRDefault="00D23D86">
    <w:pPr>
      <w:pStyle w:val="Footer"/>
      <w:pBdr>
        <w:top w:val="single" w:sz="4" w:space="0" w:color="D9D9D9"/>
      </w:pBdr>
      <w:tabs>
        <w:tab w:val="clear" w:pos="9360"/>
        <w:tab w:val="right" w:pos="93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CE8" w:rsidRDefault="006356FE">
      <w:r>
        <w:separator/>
      </w:r>
    </w:p>
  </w:footnote>
  <w:footnote w:type="continuationSeparator" w:id="0">
    <w:p w:rsidR="00150CE8" w:rsidRDefault="00635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B6" w:rsidRDefault="005A29B6">
    <w:pPr>
      <w:pStyle w:val="Header"/>
      <w:tabs>
        <w:tab w:val="clear" w:pos="4680"/>
        <w:tab w:val="clear" w:pos="9360"/>
      </w:tabs>
      <w:jc w:val="right"/>
      <w:rPr>
        <w:color w:val="CACACA" w:themeColor="text2" w:themeTint="99"/>
        <w:sz w:val="24"/>
        <w:szCs w:val="24"/>
      </w:rPr>
    </w:pPr>
    <w:r>
      <w:rPr>
        <w:color w:val="CACACA" w:themeColor="text2" w:themeTint="99"/>
        <w:sz w:val="24"/>
        <w:szCs w:val="24"/>
      </w:rPr>
      <w:t xml:space="preserve">Page </w:t>
    </w:r>
    <w:r>
      <w:rPr>
        <w:color w:val="CACACA" w:themeColor="text2" w:themeTint="99"/>
        <w:sz w:val="24"/>
        <w:szCs w:val="24"/>
      </w:rPr>
      <w:fldChar w:fldCharType="begin"/>
    </w:r>
    <w:r>
      <w:rPr>
        <w:color w:val="CACACA" w:themeColor="text2" w:themeTint="99"/>
        <w:sz w:val="24"/>
        <w:szCs w:val="24"/>
      </w:rPr>
      <w:instrText xml:space="preserve"> PAGE   \* MERGEFORMAT </w:instrText>
    </w:r>
    <w:r>
      <w:rPr>
        <w:color w:val="CACACA" w:themeColor="text2" w:themeTint="99"/>
        <w:sz w:val="24"/>
        <w:szCs w:val="24"/>
      </w:rPr>
      <w:fldChar w:fldCharType="separate"/>
    </w:r>
    <w:r w:rsidR="00F26314">
      <w:rPr>
        <w:noProof/>
        <w:color w:val="CACACA" w:themeColor="text2" w:themeTint="99"/>
        <w:sz w:val="24"/>
        <w:szCs w:val="24"/>
      </w:rPr>
      <w:t>4</w:t>
    </w:r>
    <w:r>
      <w:rPr>
        <w:color w:val="CACACA" w:themeColor="text2" w:themeTint="99"/>
        <w:sz w:val="24"/>
        <w:szCs w:val="24"/>
      </w:rPr>
      <w:fldChar w:fldCharType="end"/>
    </w:r>
  </w:p>
  <w:p w:rsidR="00D23D86" w:rsidRDefault="00D23D86">
    <w:pPr>
      <w:pStyle w:val="Header"/>
      <w:tabs>
        <w:tab w:val="clear" w:pos="9360"/>
        <w:tab w:val="right" w:pos="93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E3CF7"/>
    <w:multiLevelType w:val="hybridMultilevel"/>
    <w:tmpl w:val="D5221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A1578A2"/>
    <w:multiLevelType w:val="hybridMultilevel"/>
    <w:tmpl w:val="43CA2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06577B9"/>
    <w:multiLevelType w:val="hybridMultilevel"/>
    <w:tmpl w:val="87DEF0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86"/>
    <w:rsid w:val="00014566"/>
    <w:rsid w:val="00064368"/>
    <w:rsid w:val="00150CE8"/>
    <w:rsid w:val="00184994"/>
    <w:rsid w:val="001A2954"/>
    <w:rsid w:val="001C14F2"/>
    <w:rsid w:val="001D37CE"/>
    <w:rsid w:val="002353D5"/>
    <w:rsid w:val="002572C6"/>
    <w:rsid w:val="002C68EE"/>
    <w:rsid w:val="003D53B3"/>
    <w:rsid w:val="004770A1"/>
    <w:rsid w:val="004B391C"/>
    <w:rsid w:val="00513050"/>
    <w:rsid w:val="0052433D"/>
    <w:rsid w:val="005A29B6"/>
    <w:rsid w:val="00605BE7"/>
    <w:rsid w:val="00616CB5"/>
    <w:rsid w:val="006356FE"/>
    <w:rsid w:val="00672BD5"/>
    <w:rsid w:val="008121A2"/>
    <w:rsid w:val="00854B59"/>
    <w:rsid w:val="0099047B"/>
    <w:rsid w:val="00997F41"/>
    <w:rsid w:val="009C15B2"/>
    <w:rsid w:val="009D594D"/>
    <w:rsid w:val="00A32D37"/>
    <w:rsid w:val="00A67234"/>
    <w:rsid w:val="00AC64FF"/>
    <w:rsid w:val="00AE5446"/>
    <w:rsid w:val="00B14FAB"/>
    <w:rsid w:val="00BB2188"/>
    <w:rsid w:val="00C2080F"/>
    <w:rsid w:val="00C32CB7"/>
    <w:rsid w:val="00C75A85"/>
    <w:rsid w:val="00D23D86"/>
    <w:rsid w:val="00DA2CF8"/>
    <w:rsid w:val="00DC5E4B"/>
    <w:rsid w:val="00E14D32"/>
    <w:rsid w:val="00E46BAD"/>
    <w:rsid w:val="00EC6BCE"/>
    <w:rsid w:val="00F2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85E034-0D02-4C95-93C3-9D404BE7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cs="Arial Unicode MS"/>
      <w:color w:val="000000"/>
      <w:sz w:val="22"/>
      <w:szCs w:val="22"/>
      <w:u w:color="000000"/>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styleId="Title">
    <w:name w:val="Title"/>
    <w:pPr>
      <w:jc w:val="center"/>
      <w:outlineLvl w:val="0"/>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jc w:val="center"/>
      <w:outlineLvl w:val="0"/>
    </w:pPr>
    <w:rPr>
      <w:rFonts w:ascii="Calibri" w:hAnsi="Calibri" w:cs="Arial Unicode MS"/>
      <w:b/>
      <w:bCs/>
      <w:color w:val="000000"/>
      <w:sz w:val="22"/>
      <w:szCs w:val="22"/>
      <w:u w:color="000000"/>
      <w:lang w:val="de-DE"/>
      <w14:textOutline w14:w="0" w14:cap="flat" w14:cmpd="sng" w14:algn="ctr">
        <w14:noFill/>
        <w14:prstDash w14:val="solid"/>
        <w14:bevel/>
      </w14:textOutline>
    </w:rPr>
  </w:style>
  <w:style w:type="paragraph" w:styleId="BodyTextIndent">
    <w:name w:val="Body Text Indent"/>
    <w:pPr>
      <w:ind w:left="1440" w:hanging="1440"/>
      <w:jc w:val="both"/>
    </w:pPr>
    <w:rPr>
      <w:rFonts w:ascii="Calibri" w:hAnsi="Calibri" w:cs="Arial Unicode MS"/>
      <w:color w:val="000000"/>
      <w:sz w:val="22"/>
      <w:szCs w:val="22"/>
      <w:u w:color="000000"/>
    </w:rPr>
  </w:style>
  <w:style w:type="character" w:customStyle="1" w:styleId="HeaderChar">
    <w:name w:val="Header Char"/>
    <w:basedOn w:val="DefaultParagraphFont"/>
    <w:link w:val="Header"/>
    <w:uiPriority w:val="99"/>
    <w:rsid w:val="005A29B6"/>
    <w:rPr>
      <w:rFonts w:ascii="Calibri" w:hAnsi="Calibri" w:cs="Arial Unicode MS"/>
      <w:color w:val="000000"/>
      <w:sz w:val="22"/>
      <w:szCs w:val="22"/>
      <w:u w:color="000000"/>
    </w:rPr>
  </w:style>
  <w:style w:type="character" w:customStyle="1" w:styleId="FooterChar">
    <w:name w:val="Footer Char"/>
    <w:basedOn w:val="DefaultParagraphFont"/>
    <w:link w:val="Footer"/>
    <w:uiPriority w:val="99"/>
    <w:rsid w:val="005A29B6"/>
    <w:rPr>
      <w:rFonts w:ascii="Calibri" w:hAnsi="Calibri" w:cs="Arial Unicode MS"/>
      <w:color w:val="000000"/>
      <w:sz w:val="22"/>
      <w:szCs w:val="22"/>
      <w:u w:color="000000"/>
    </w:rPr>
  </w:style>
  <w:style w:type="paragraph" w:styleId="BalloonText">
    <w:name w:val="Balloon Text"/>
    <w:basedOn w:val="Normal"/>
    <w:link w:val="BalloonTextChar"/>
    <w:uiPriority w:val="99"/>
    <w:semiHidden/>
    <w:unhideWhenUsed/>
    <w:rsid w:val="00F263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1B901-5CB1-4312-8C3E-5EAE2B0B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Clerk</dc:creator>
  <cp:lastModifiedBy>Office Clerk</cp:lastModifiedBy>
  <cp:revision>12</cp:revision>
  <cp:lastPrinted>2020-10-14T18:19:00Z</cp:lastPrinted>
  <dcterms:created xsi:type="dcterms:W3CDTF">2020-09-25T14:36:00Z</dcterms:created>
  <dcterms:modified xsi:type="dcterms:W3CDTF">2020-10-14T18:21:00Z</dcterms:modified>
</cp:coreProperties>
</file>